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2"/>
        <w:pBdr/>
        <w:spacing/>
        <w:ind/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4598" cy="76070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598" cy="7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0.52pt;height:59.9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page" w:tblpY="1816" w:leftFromText="180" w:topFromText="0" w:rightFromText="180" w:bottomFromText="0"/>
        <w:tblW w:w="10031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1559"/>
        <w:gridCol w:w="4253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642"/>
              <w:framePr w:hAnchor="margin" w:hSpace="180" w:vAnchor="page" w:wrap="around" w:y="1816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42"/>
              <w:framePr w:hAnchor="margin" w:hSpace="180" w:vAnchor="page" w:wrap="around" w:y="1816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42"/>
              <w:framePr w:hAnchor="margin" w:hSpace="180" w:vAnchor="page" w:wrap="around" w:y="1816"/>
              <w:pBdr/>
              <w:spacing/>
              <w:ind/>
              <w:jc w:val="center"/>
              <w:rPr/>
            </w:pPr>
            <w:r>
              <w:rPr>
                <w:b/>
                <w:sz w:val="26"/>
                <w:szCs w:val="26"/>
              </w:rPr>
              <w:t xml:space="preserve">Удмуртской Республики»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2"/>
              <w:framePr w:hAnchor="margin" w:hSpace="180" w:vAnchor="page" w:wrap="around" w:y="181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2"/>
              <w:framePr w:hAnchor="margin" w:hSpace="180" w:vAnchor="page" w:wrap="around" w:y="1816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«Удмурт Элькунысь 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45"/>
              <w:framePr w:hAnchor="margin" w:hSpace="180" w:vAnchor="page" w:wrap="around" w:y="1816"/>
              <w:pBdr/>
              <w:spacing w:after="0" w:before="0"/>
              <w:ind/>
              <w:jc w:val="center"/>
              <w:rPr>
                <w:i w:val="0"/>
              </w:rPr>
            </w:pPr>
            <w:r>
              <w:rPr>
                <w:i w:val="0"/>
              </w:rPr>
              <w:t xml:space="preserve">Кизнер ёрос </w:t>
            </w:r>
            <w:r>
              <w:rPr>
                <w:i w:val="0"/>
              </w:rPr>
            </w:r>
            <w:r>
              <w:rPr>
                <w:i w:val="0"/>
              </w:rPr>
            </w:r>
          </w:p>
          <w:p>
            <w:pPr>
              <w:pStyle w:val="645"/>
              <w:framePr w:hAnchor="margin" w:hSpace="180" w:vAnchor="page" w:wrap="around" w:y="1816"/>
              <w:pBdr/>
              <w:spacing w:after="0" w:before="0"/>
              <w:ind/>
              <w:jc w:val="center"/>
              <w:rPr>
                <w:i w:val="0"/>
              </w:rPr>
            </w:pPr>
            <w:r>
              <w:rPr>
                <w:i w:val="0"/>
              </w:rPr>
              <w:t xml:space="preserve">муниципал</w:t>
            </w:r>
            <w:r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округ» </w:t>
            </w:r>
            <w:r>
              <w:rPr>
                <w:i w:val="0"/>
              </w:rPr>
            </w:r>
            <w:r>
              <w:rPr>
                <w:i w:val="0"/>
              </w:rPr>
            </w:r>
          </w:p>
          <w:p>
            <w:pPr>
              <w:pStyle w:val="645"/>
              <w:framePr w:hAnchor="margin" w:hSpace="180" w:vAnchor="page" w:wrap="around" w:y="1816"/>
              <w:pBdr/>
              <w:spacing w:after="0" w:before="0"/>
              <w:ind/>
              <w:jc w:val="center"/>
              <w:rPr/>
            </w:pPr>
            <w:r>
              <w:rPr>
                <w:i w:val="0"/>
              </w:rPr>
              <w:t xml:space="preserve">муниципал кылдытэтлэн </w:t>
            </w:r>
            <w:r>
              <w:rPr>
                <w:i w:val="0"/>
              </w:rPr>
              <w:t xml:space="preserve">Администрациез</w:t>
            </w:r>
            <w:r/>
          </w:p>
        </w:tc>
      </w:tr>
    </w:tbl>
    <w:p>
      <w:pPr>
        <w:pStyle w:val="643"/>
        <w:pBdr/>
        <w:spacing/>
        <w:ind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2"/>
        <w:pBdr/>
        <w:spacing/>
        <w:ind/>
        <w:rPr/>
      </w:pPr>
      <w:r/>
      <w:r/>
    </w:p>
    <w:p>
      <w:pPr>
        <w:pStyle w:val="643"/>
        <w:pBdr/>
        <w:spacing/>
        <w:ind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ПОСТАНОВЛЕН</w:t>
      </w:r>
      <w:r>
        <w:rPr>
          <w:b/>
          <w:sz w:val="40"/>
          <w:szCs w:val="40"/>
        </w:rPr>
        <w:t xml:space="preserve">ИЕ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2"/>
        <w:pBdr/>
        <w:spacing/>
        <w:ind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</w:r>
    </w:p>
    <w:p>
      <w:pPr>
        <w:pStyle w:val="642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206" w:type="dxa"/>
        <w:tblInd w:w="21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976"/>
      </w:tblGrid>
      <w:tr>
        <w:trPr>
          <w:trHeight w:val="31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44"/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17.07.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2"/>
              <w:pBdr/>
              <w:spacing/>
              <w:ind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2"/>
              <w:pBdr/>
              <w:spacing/>
              <w:ind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  <w:u w:val="single"/>
              </w:rPr>
              <w:t xml:space="preserve"> 383</w:t>
            </w:r>
            <w:r>
              <w:rPr>
                <w:sz w:val="26"/>
                <w:szCs w:val="26"/>
                <w:u w:val="single"/>
              </w:rPr>
            </w:r>
          </w:p>
        </w:tc>
      </w:tr>
      <w:tr>
        <w:trPr>
          <w:trHeight w:val="310"/>
        </w:trPr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42"/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4"/>
        </w:trPr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Кизнер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tbl>
            <w:tblPr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99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98" w:type="dxa"/>
                  <w:vAlign w:val="top"/>
                  <w:textDirection w:val="lrTb"/>
                  <w:noWrap w:val="false"/>
                </w:tcPr>
                <w:p>
                  <w:pPr>
                    <w:pStyle w:val="658"/>
                    <w:pBdr/>
                    <w:spacing/>
                    <w: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</w:t>
                  </w:r>
                  <w:r>
                    <w:rPr>
                      <w:sz w:val="24"/>
                      <w:szCs w:val="24"/>
                    </w:rPr>
                    <w:t xml:space="preserve">и</w:t>
                  </w:r>
                  <w:r>
                    <w:rPr>
                      <w:sz w:val="24"/>
                      <w:szCs w:val="24"/>
                    </w:rPr>
                    <w:t xml:space="preserve"> изменений в Постановление от 20 февраля 2023 года № 98 «Об установлении дополнительной меры социальной поддержки в муниципальных образовательных учреждени</w:t>
                  </w:r>
                  <w:r>
                    <w:rPr>
                      <w:sz w:val="24"/>
                      <w:szCs w:val="24"/>
                    </w:rPr>
                    <w:t xml:space="preserve">ях и организациях Кизнерского р</w:t>
                  </w:r>
                  <w:r>
                    <w:rPr>
                      <w:sz w:val="24"/>
                      <w:szCs w:val="24"/>
                    </w:rPr>
                    <w:t xml:space="preserve">айона»</w:t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658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42"/>
        <w:pBdr/>
        <w:spacing/>
        <w:ind w:right="521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2"/>
        <w:pBdr/>
        <w:spacing/>
        <w:ind w:right="-1" w:left="142"/>
        <w:jc w:val="both"/>
        <w:rPr/>
      </w:pPr>
      <w:r>
        <w:t xml:space="preserve">  </w:t>
        <w:tab/>
      </w:r>
      <w:r>
        <w:t xml:space="preserve">В целях социальной поддержки граждан Российской Федерации, призванных в Удмуртской Республике на военную службу по мобилизации в с</w:t>
      </w:r>
      <w:r>
        <w:t xml:space="preserve">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проходящий военную службу по контракту, заключенному в соответствии с пунктом 7 статьи 38 Федерального зако</w:t>
      </w:r>
      <w:r>
        <w:t xml:space="preserve">на от 28 март а 1998 года № 53-фз «О воинской обязанности и военной службе», либо заключивших контракт о добровольном содействии в выполнение задач, возложенных на Вооруженные Силы Российской Федерации  или войска национальной гвардии Российской Федерации,</w:t>
      </w:r>
      <w:r>
        <w:t xml:space="preserve"> </w:t>
      </w:r>
      <w:r>
        <w:t xml:space="preserve">на осно</w:t>
      </w:r>
      <w:r>
        <w:t xml:space="preserve">вании</w:t>
      </w:r>
      <w:r>
        <w:t xml:space="preserve"> Указа Главы Удмуртской Республики от 31 мая 2024года №142 «О</w:t>
      </w:r>
      <w:r>
        <w:t xml:space="preserve"> </w:t>
      </w:r>
      <w:r>
        <w:t xml:space="preserve">внесение изменений в Указ Главы Удмуртской Республики от 16 февраля 2023 года №26 «О дополнительных мерах социальной поддержки граждан Российской Федерации, призванных на военную службу по мобилизации в Вооруженных силах Российской Федерации в соотве</w:t>
      </w:r>
      <w:r>
        <w:t xml:space="preserve">т</w:t>
      </w:r>
      <w:r>
        <w:t xml:space="preserve">ствии с Указом Президента Российской Федерации от 21 сентября 2022 года №647 «Об объявлении час</w:t>
      </w:r>
      <w:r>
        <w:t xml:space="preserve">тичной мобилизации в Российской</w:t>
      </w:r>
      <w:r>
        <w:t xml:space="preserve"> Федерации</w:t>
      </w:r>
      <w:r>
        <w:t xml:space="preserve">» </w:t>
      </w:r>
      <w:r>
        <w:t xml:space="preserve">или проходящих военную службу по контракту, заключенному в соотве</w:t>
      </w:r>
      <w:r>
        <w:t xml:space="preserve">тствии с пунктом 7 статьи 38 Федерального закона от 28 марта 1998 года №53-фз «О воинской обязанности и военной службе», либо заключивших контракт о добровольном содействии ы выполнении задач, возложенных на Вооруженные Силы Российской Федерации»</w:t>
      </w:r>
      <w:r>
        <w:t xml:space="preserve"> </w:t>
      </w:r>
      <w:r>
        <w:t xml:space="preserve">Администрация Муниципального образования «Муниципальный округ Кизнерский район Удмуртской Республики» ПОСТАНОВЛЯЕТ:</w:t>
      </w:r>
      <w:r/>
    </w:p>
    <w:p>
      <w:pPr>
        <w:pStyle w:val="642"/>
        <w:pBdr/>
        <w:spacing/>
        <w:ind w:left="142"/>
        <w:jc w:val="both"/>
        <w:rPr/>
      </w:pPr>
      <w:r>
        <w:t xml:space="preserve">1.</w:t>
      </w:r>
      <w:r>
        <w:t xml:space="preserve"> </w:t>
      </w:r>
      <w:r>
        <w:t xml:space="preserve">Внести в Постановление Администрации муниципального образования «Муниципальный округ Кизнерский район Удмуртской Республики» от 20 февраля 2023 года № 98 «</w:t>
      </w:r>
      <w:r>
        <w:t xml:space="preserve">Об</w:t>
      </w:r>
      <w:r>
        <w:t xml:space="preserve"> </w:t>
      </w:r>
      <w:r>
        <w:t xml:space="preserve">установлении дополнительной меры социальной поддержки в</w:t>
      </w:r>
      <w:r>
        <w:t xml:space="preserve"> </w:t>
      </w:r>
      <w:r>
        <w:t xml:space="preserve">муниципальных</w:t>
      </w:r>
      <w:r>
        <w:t xml:space="preserve"> </w:t>
      </w:r>
      <w:r>
        <w:t xml:space="preserve">образовательных учреждениях и организациях Кизне</w:t>
      </w:r>
      <w:r>
        <w:t xml:space="preserve">рского р</w:t>
      </w:r>
      <w:r>
        <w:t xml:space="preserve">айона» следующие изменения</w:t>
      </w:r>
      <w:r>
        <w:t xml:space="preserve">:</w:t>
      </w:r>
      <w:r/>
      <w:r/>
    </w:p>
    <w:p>
      <w:pPr>
        <w:pStyle w:val="642"/>
        <w:pBdr/>
        <w:spacing/>
        <w:ind w:right="-1"/>
        <w:jc w:val="both"/>
        <w:rPr/>
      </w:pPr>
      <w:r>
        <w:t xml:space="preserve">  </w:t>
      </w:r>
      <w:r>
        <w:t xml:space="preserve">1.1. </w:t>
      </w:r>
      <w:r>
        <w:t xml:space="preserve"> </w:t>
      </w:r>
      <w:r>
        <w:t xml:space="preserve">Преамбулу изложить в следующей редакции:</w:t>
      </w:r>
      <w:r/>
    </w:p>
    <w:p>
      <w:pPr>
        <w:pStyle w:val="642"/>
        <w:pBdr/>
        <w:spacing/>
        <w:ind w:right="-1" w:firstLine="142"/>
        <w:jc w:val="both"/>
        <w:rPr/>
      </w:pPr>
      <w:r>
        <w:t xml:space="preserve">«В целях социальной поддержки граждан Российской Федерации, призванных в </w:t>
      </w:r>
      <w:r>
        <w:t xml:space="preserve">     </w:t>
      </w:r>
      <w:r>
        <w:t xml:space="preserve">Удмуртской Республике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проходящий военную службу </w:t>
      </w:r>
      <w:r>
        <w:t xml:space="preserve">по контракту, заключенному в соответствии с пунктом 7 статьи 38 Федерального закона от 28 март а 19</w:t>
      </w:r>
      <w:r>
        <w:t xml:space="preserve">98 года № 53-фз «О воинской обязанности и военной службе», либо заключивших контракт о добровольном содействии в выполнение задач, возложенных на Вооруженные Силы Российской Федерации  или войска национальной гвардии Российской Федерации,</w:t>
      </w:r>
      <w:r>
        <w:t xml:space="preserve"> </w:t>
      </w:r>
      <w:r>
        <w:t xml:space="preserve">Администрация Муниципального образования «Муниципальный округ Кизнерский район Удмуртской Республики» ПОСТАНОВЛЯЕТ</w:t>
      </w:r>
      <w:r>
        <w:t xml:space="preserve">;</w:t>
      </w:r>
      <w:r>
        <w:t xml:space="preserve">»</w:t>
      </w:r>
      <w:r/>
    </w:p>
    <w:p>
      <w:pPr>
        <w:pStyle w:val="642"/>
        <w:numPr>
          <w:ilvl w:val="1"/>
          <w:numId w:val="7"/>
        </w:numPr>
        <w:pBdr/>
        <w:spacing/>
        <w:ind w:right="-1" w:hanging="502"/>
        <w:jc w:val="both"/>
        <w:rPr/>
      </w:pPr>
      <w:r>
        <w:t xml:space="preserve">Пункт 1 дополнить</w:t>
      </w:r>
      <w:r>
        <w:t xml:space="preserve"> п.</w:t>
      </w:r>
      <w:r>
        <w:t xml:space="preserve"> </w:t>
      </w:r>
      <w:r>
        <w:t xml:space="preserve">п 1.3.</w:t>
      </w:r>
      <w:r>
        <w:t xml:space="preserve"> следующего содержания</w:t>
      </w:r>
      <w:r>
        <w:t xml:space="preserve">:</w:t>
      </w:r>
      <w:r/>
    </w:p>
    <w:p>
      <w:pPr>
        <w:pStyle w:val="642"/>
        <w:pBdr/>
        <w:spacing/>
        <w:ind w:right="-1" w:hanging="142"/>
        <w:jc w:val="both"/>
        <w:rPr/>
      </w:pPr>
      <w:r>
        <w:t xml:space="preserve">   </w:t>
      </w:r>
      <w:r>
        <w:t xml:space="preserve">«</w:t>
      </w:r>
      <w:r>
        <w:t xml:space="preserve">1.3.</w:t>
      </w:r>
      <w:r>
        <w:t xml:space="preserve"> </w:t>
      </w:r>
      <w:r>
        <w:t xml:space="preserve">Освободить в 2024 году родителей (законных представителей),</w:t>
      </w:r>
      <w:r>
        <w:t xml:space="preserve"> </w:t>
      </w:r>
      <w:r>
        <w:t xml:space="preserve">заключивших контракт  о добровольном содействии в выполнении задач, возложенных на войска </w:t>
      </w:r>
      <w:r>
        <w:t xml:space="preserve">национальной гвардии Российской Федерации, от платы, взимаемой с родителей  (законных представителей) за присмотр и уход за детьми в образовательной организации</w:t>
      </w:r>
      <w:r>
        <w:t xml:space="preserve"> </w:t>
      </w:r>
      <w:r>
        <w:t xml:space="preserve">Кизнер</w:t>
      </w:r>
      <w:r>
        <w:t xml:space="preserve">ского района</w:t>
      </w:r>
      <w:r>
        <w:t xml:space="preserve">,</w:t>
      </w:r>
      <w:r>
        <w:t xml:space="preserve"> реализующей образовательную прог</w:t>
      </w:r>
      <w:r>
        <w:t xml:space="preserve">рамму дошкольного образования».</w:t>
      </w:r>
      <w:r/>
    </w:p>
    <w:p>
      <w:pPr>
        <w:pStyle w:val="642"/>
        <w:pBdr/>
        <w:spacing/>
        <w:ind w:right="-1"/>
        <w:jc w:val="both"/>
        <w:rPr/>
      </w:pPr>
      <w:r>
        <w:t xml:space="preserve">1.3.</w:t>
      </w:r>
      <w:r>
        <w:t xml:space="preserve">Пункт </w:t>
      </w:r>
      <w:r>
        <w:t xml:space="preserve">3</w:t>
      </w:r>
      <w:r>
        <w:t xml:space="preserve"> изложить в следующей редакции.</w:t>
      </w:r>
      <w:r/>
    </w:p>
    <w:p>
      <w:pPr>
        <w:pStyle w:val="642"/>
        <w:pBdr/>
        <w:tabs>
          <w:tab w:val="left" w:leader="none" w:pos="0"/>
        </w:tabs>
        <w:spacing/>
        <w:ind/>
        <w:jc w:val="both"/>
        <w:rPr/>
      </w:pPr>
      <w:r>
        <w:t xml:space="preserve">«</w:t>
      </w:r>
      <w:r>
        <w:t xml:space="preserve">3</w:t>
      </w:r>
      <w:r>
        <w:t xml:space="preserve">.Утвердить П</w:t>
      </w:r>
      <w:r>
        <w:t xml:space="preserve">орядок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r>
        <w:fldChar w:fldCharType="begin"/>
      </w:r>
      <w:r>
        <w:instrText xml:space="preserve"> HYPERLINK "consultantplus://offline/ref=1055698AB28D17E002D77D9EBA94FA9FB7FAEB9DF67D25145143C79CFA057BAE8DD4EB6941B9B1107A63D1D0B966VFG" </w:instrText>
      </w:r>
      <w:r>
        <w:fldChar w:fldCharType="separate"/>
      </w:r>
      <w:r>
        <w:t xml:space="preserve">Указом</w:t>
      </w:r>
      <w:r>
        <w:fldChar w:fldCharType="end"/>
      </w:r>
      <w: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r>
        <w:fldChar w:fldCharType="begin"/>
      </w:r>
      <w:r>
        <w:instrText xml:space="preserve"> HYPERLINK "consultantplus://offline/ref=1055698AB28D17E002D77D9EBA94FA9FB7FAEF90FC7625145143C79CFA057BAE9FD4B36240B8A444293986DDBB6B9038833F8DE7186BVCG" </w:instrText>
      </w:r>
      <w:r>
        <w:fldChar w:fldCharType="separate"/>
      </w:r>
      <w:r>
        <w:t xml:space="preserve">пунктом 7 статьи 38</w:t>
      </w:r>
      <w:r>
        <w:fldChar w:fldCharType="end"/>
      </w:r>
      <w: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</w:t>
      </w:r>
      <w:r>
        <w:t xml:space="preserve"> или войска национальной гвардии Российской Федерации,  </w:t>
      </w:r>
      <w:r>
        <w:t xml:space="preserve"> за присмотр и уход за детьми в образовательн</w:t>
      </w:r>
      <w:r>
        <w:t xml:space="preserve">ых</w:t>
      </w:r>
      <w:r>
        <w:t xml:space="preserve"> организаци</w:t>
      </w:r>
      <w:r>
        <w:t xml:space="preserve">ях</w:t>
      </w:r>
      <w:r>
        <w:t xml:space="preserve">, реализующ</w:t>
      </w:r>
      <w:r>
        <w:t xml:space="preserve">их</w:t>
      </w:r>
      <w:r>
        <w:t xml:space="preserve"> образовательную программу дошкольного образования на территории </w:t>
      </w:r>
      <w:r>
        <w:t xml:space="preserve">Кизнерского района; </w:t>
      </w:r>
      <w:r/>
    </w:p>
    <w:p>
      <w:pPr>
        <w:pStyle w:val="664"/>
        <w:pBdr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</w:t>
      </w:r>
      <w:r>
        <w:rPr>
          <w:rFonts w:ascii="Times New Roman" w:hAnsi="Times New Roman"/>
          <w:sz w:val="24"/>
          <w:szCs w:val="24"/>
        </w:rPr>
        <w:t xml:space="preserve">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4"/>
          <w:szCs w:val="24"/>
        </w:rPr>
        <w:t xml:space="preserve">с 1 января 2024 года.</w:t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pBdr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3.Контроль за исполнения настоящ</w:t>
      </w:r>
      <w:r>
        <w:rPr>
          <w:rFonts w:ascii="Times New Roman" w:hAnsi="Times New Roman"/>
          <w:sz w:val="24"/>
          <w:szCs w:val="24"/>
        </w:rPr>
        <w:t xml:space="preserve">его постановления возложить на начальника Управления о</w:t>
      </w:r>
      <w:r>
        <w:rPr>
          <w:rFonts w:ascii="Times New Roman" w:hAnsi="Times New Roman"/>
          <w:sz w:val="24"/>
          <w:szCs w:val="24"/>
        </w:rPr>
        <w:t xml:space="preserve">бразования А</w:t>
      </w:r>
      <w:r>
        <w:rPr>
          <w:rFonts w:ascii="Times New Roman" w:hAnsi="Times New Roman"/>
          <w:sz w:val="24"/>
          <w:szCs w:val="24"/>
        </w:rPr>
        <w:t xml:space="preserve">дминистрации Кизнерского района Айкашеву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Н.С.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pBdr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pBdr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pBdr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pBdr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2"/>
        <w:pBdr/>
        <w:spacing/>
        <w:ind/>
        <w:rPr/>
      </w:pPr>
      <w:r>
        <w:t xml:space="preserve">Первый заместитель главы </w:t>
      </w:r>
      <w:r/>
    </w:p>
    <w:p>
      <w:pPr>
        <w:pStyle w:val="642"/>
        <w:pBdr/>
        <w:spacing/>
        <w:ind/>
        <w:rPr>
          <w:bCs/>
          <w:color w:val="000000"/>
          <w:shd w:val="clear" w:color="auto" w:fill="ffffff"/>
        </w:rPr>
      </w:pPr>
      <w:r>
        <w:t xml:space="preserve">Администрации района</w:t>
      </w:r>
      <w:r>
        <w:rPr>
          <w:bCs/>
          <w:color w:val="000000"/>
          <w:shd w:val="clear" w:color="auto" w:fill="ffffff"/>
        </w:rPr>
        <w:t xml:space="preserve">                                                   </w:t>
      </w:r>
      <w:r>
        <w:rPr>
          <w:bCs/>
          <w:color w:val="000000"/>
          <w:shd w:val="clear" w:color="auto" w:fill="ffffff"/>
        </w:rPr>
        <w:t xml:space="preserve">                                     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 А.А.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Чернышев</w:t>
      </w:r>
      <w:r>
        <w:rPr>
          <w:bCs/>
          <w:color w:val="000000"/>
          <w:shd w:val="clear" w:color="auto" w:fill="ffffff"/>
        </w:rPr>
      </w:r>
    </w:p>
    <w:p>
      <w:pPr>
        <w:pStyle w:val="642"/>
        <w:pBdr/>
        <w:spacing/>
        <w:ind/>
        <w:rPr/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           </w:t>
      </w:r>
      <w:r>
        <w:rPr>
          <w:color w:val="000000"/>
        </w:rPr>
        <w:t xml:space="preserve">  </w:t>
      </w:r>
      <w:r>
        <w:rPr>
          <w:color w:val="000000"/>
        </w:rPr>
        <w:t xml:space="preserve">   </w:t>
      </w:r>
      <w:r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/>
    </w:p>
    <w:p>
      <w:pPr>
        <w:pStyle w:val="657"/>
        <w:widowControl w:val="true"/>
        <w:pBdr/>
        <w:spacing/>
        <w:ind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7"/>
        <w:widowControl w:val="true"/>
        <w:pBdr/>
        <w:spacing/>
        <w:ind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7"/>
        <w:widowControl w:val="true"/>
        <w:pBdr/>
        <w:spacing/>
        <w:ind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5"/>
        <w:pBdr/>
        <w:tabs>
          <w:tab w:val="left" w:leader="none" w:pos="-426"/>
        </w:tabs>
        <w:spacing/>
        <w:ind w:firstLine="141"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567" w:right="1134" w:bottom="992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644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9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50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50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502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0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14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64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9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229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43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93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2"/>
    <w:next w:val="64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2"/>
    <w:next w:val="64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2"/>
    <w:next w:val="64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2"/>
    <w:next w:val="64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2"/>
    <w:next w:val="64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2"/>
    <w:next w:val="64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2"/>
    <w:next w:val="64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2"/>
    <w:next w:val="64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2"/>
    <w:next w:val="64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2"/>
    <w:next w:val="64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2"/>
    <w:next w:val="64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2"/>
    <w:next w:val="64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2"/>
    <w:next w:val="64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2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42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42"/>
    <w:next w:val="6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2"/>
    <w:next w:val="642"/>
    <w:uiPriority w:val="99"/>
    <w:unhideWhenUsed/>
    <w:pPr>
      <w:pBdr/>
      <w:spacing w:after="0" w:afterAutospacing="0"/>
      <w:ind/>
    </w:pPr>
  </w:style>
  <w:style w:type="paragraph" w:styleId="642" w:default="1">
    <w:name w:val="Normal"/>
    <w:next w:val="642"/>
    <w:link w:val="642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43">
    <w:name w:val="Заголовок 1"/>
    <w:basedOn w:val="642"/>
    <w:next w:val="642"/>
    <w:link w:val="654"/>
    <w:qFormat/>
    <w:pPr>
      <w:keepNext w:val="true"/>
      <w:pBdr/>
      <w:spacing/>
      <w:ind/>
      <w:jc w:val="center"/>
      <w:outlineLvl w:val="0"/>
    </w:pPr>
    <w:rPr>
      <w:sz w:val="28"/>
      <w:szCs w:val="20"/>
    </w:rPr>
  </w:style>
  <w:style w:type="paragraph" w:styleId="644">
    <w:name w:val="Заголовок 2"/>
    <w:basedOn w:val="642"/>
    <w:next w:val="642"/>
    <w:link w:val="642"/>
    <w:qFormat/>
    <w:pPr>
      <w:keepNext w:val="true"/>
      <w:pBdr/>
      <w:spacing/>
      <w:ind/>
      <w:outlineLvl w:val="1"/>
    </w:pPr>
    <w:rPr>
      <w:szCs w:val="20"/>
    </w:rPr>
  </w:style>
  <w:style w:type="paragraph" w:styleId="645">
    <w:name w:val="Заголовок 5"/>
    <w:basedOn w:val="642"/>
    <w:next w:val="642"/>
    <w:link w:val="642"/>
    <w:qFormat/>
    <w:pPr>
      <w:pBdr/>
      <w:spacing w:after="60" w:before="240"/>
      <w:ind/>
      <w:outlineLvl w:val="4"/>
    </w:pPr>
    <w:rPr>
      <w:b/>
      <w:bCs/>
      <w:i/>
      <w:iCs/>
      <w:sz w:val="26"/>
      <w:szCs w:val="26"/>
    </w:rPr>
  </w:style>
  <w:style w:type="character" w:styleId="646">
    <w:name w:val="Основной шрифт абзаца"/>
    <w:next w:val="646"/>
    <w:link w:val="642"/>
    <w:semiHidden/>
    <w:pPr>
      <w:pBdr/>
      <w:spacing/>
      <w:ind/>
    </w:pPr>
  </w:style>
  <w:style w:type="table" w:styleId="647">
    <w:name w:val="Обычная таблица"/>
    <w:next w:val="647"/>
    <w:link w:val="64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8">
    <w:name w:val="Нет списка"/>
    <w:next w:val="648"/>
    <w:link w:val="642"/>
    <w:semiHidden/>
    <w:pPr>
      <w:pBdr/>
      <w:spacing/>
      <w:ind/>
    </w:pPr>
  </w:style>
  <w:style w:type="paragraph" w:styleId="649">
    <w:name w:val="ConsPlusNormal"/>
    <w:next w:val="649"/>
    <w:link w:val="642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650">
    <w:name w:val="ConsPlusTitle"/>
    <w:next w:val="650"/>
    <w:link w:val="642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table" w:styleId="651">
    <w:name w:val="Сетка таблицы"/>
    <w:basedOn w:val="647"/>
    <w:next w:val="651"/>
    <w:link w:val="642"/>
    <w:pPr>
      <w:pBdr/>
      <w:spacing/>
      <w:ind/>
    </w:p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2">
    <w:name w:val="Текст выноски"/>
    <w:basedOn w:val="642"/>
    <w:next w:val="652"/>
    <w:link w:val="64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53">
    <w:name w:val="Основной текст"/>
    <w:basedOn w:val="642"/>
    <w:next w:val="653"/>
    <w:link w:val="642"/>
    <w:pPr>
      <w:pBdr/>
      <w:spacing/>
      <w:ind/>
      <w:jc w:val="center"/>
    </w:pPr>
    <w:rPr>
      <w:sz w:val="20"/>
    </w:rPr>
  </w:style>
  <w:style w:type="character" w:styleId="654">
    <w:name w:val="Заголовок 1 Знак"/>
    <w:next w:val="654"/>
    <w:link w:val="643"/>
    <w:pPr>
      <w:pBdr/>
      <w:spacing/>
      <w:ind/>
    </w:pPr>
    <w:rPr>
      <w:sz w:val="28"/>
      <w:lang w:val="ru-RU" w:eastAsia="ru-RU" w:bidi="ar-SA"/>
    </w:rPr>
  </w:style>
  <w:style w:type="character" w:styleId="655">
    <w:name w:val="Строгий"/>
    <w:next w:val="655"/>
    <w:link w:val="642"/>
    <w:qFormat/>
    <w:pPr>
      <w:pBdr/>
      <w:spacing/>
      <w:ind/>
    </w:pPr>
    <w:rPr>
      <w:b/>
      <w:bCs/>
    </w:rPr>
  </w:style>
  <w:style w:type="paragraph" w:styleId="656">
    <w:name w:val="cenpt"/>
    <w:basedOn w:val="642"/>
    <w:next w:val="656"/>
    <w:link w:val="642"/>
    <w:pPr>
      <w:pBdr/>
      <w:spacing w:after="100" w:afterAutospacing="1" w:before="100" w:beforeAutospacing="1"/>
      <w:ind/>
    </w:pPr>
  </w:style>
  <w:style w:type="paragraph" w:styleId="657">
    <w:name w:val="ConsPlusNonformat"/>
    <w:next w:val="657"/>
    <w:link w:val="642"/>
    <w:pPr>
      <w:widowControl w:val="false"/>
      <w:pBdr/>
      <w:spacing/>
      <w:ind/>
    </w:pPr>
    <w:rPr>
      <w:rFonts w:ascii="Courier New" w:hAnsi="Courier New" w:cs="Tahoma"/>
      <w:lang w:val="ru-RU" w:eastAsia="ru-RU" w:bidi="ar-SA"/>
    </w:rPr>
  </w:style>
  <w:style w:type="paragraph" w:styleId="658">
    <w:name w:val="Верхний колонтитул"/>
    <w:basedOn w:val="642"/>
    <w:next w:val="658"/>
    <w:link w:val="659"/>
    <w:uiPriority w:val="99"/>
    <w:pPr>
      <w:widowControl w:val="false"/>
      <w:pBdr/>
      <w:tabs>
        <w:tab w:val="center" w:leader="none" w:pos="4677"/>
        <w:tab w:val="right" w:leader="none" w:pos="9355"/>
      </w:tabs>
      <w:spacing/>
      <w:ind/>
    </w:pPr>
    <w:rPr>
      <w:sz w:val="20"/>
      <w:szCs w:val="20"/>
    </w:rPr>
  </w:style>
  <w:style w:type="character" w:styleId="659">
    <w:name w:val="Верхний колонтитул Знак"/>
    <w:basedOn w:val="646"/>
    <w:next w:val="659"/>
    <w:link w:val="658"/>
    <w:uiPriority w:val="99"/>
    <w:pPr>
      <w:pBdr/>
      <w:spacing/>
      <w:ind/>
    </w:pPr>
  </w:style>
  <w:style w:type="paragraph" w:styleId="660">
    <w:name w:val="Нижний колонтитул"/>
    <w:basedOn w:val="642"/>
    <w:next w:val="660"/>
    <w:link w:val="6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61">
    <w:name w:val="Нижний колонтитул Знак"/>
    <w:next w:val="661"/>
    <w:link w:val="660"/>
    <w:pPr>
      <w:pBdr/>
      <w:spacing/>
      <w:ind/>
    </w:pPr>
    <w:rPr>
      <w:sz w:val="24"/>
      <w:szCs w:val="24"/>
    </w:rPr>
  </w:style>
  <w:style w:type="character" w:styleId="662">
    <w:name w:val="Body text|2_"/>
    <w:next w:val="662"/>
    <w:link w:val="663"/>
    <w:pPr>
      <w:pBdr/>
      <w:spacing/>
      <w:ind/>
    </w:pPr>
    <w:rPr>
      <w:sz w:val="28"/>
      <w:szCs w:val="28"/>
      <w:shd w:val="clear" w:color="auto" w:fill="ffffff"/>
    </w:rPr>
  </w:style>
  <w:style w:type="paragraph" w:styleId="663">
    <w:name w:val="Body text|2"/>
    <w:basedOn w:val="642"/>
    <w:next w:val="663"/>
    <w:link w:val="662"/>
    <w:pPr>
      <w:widowControl w:val="false"/>
      <w:pBdr/>
      <w:shd w:val="clear" w:color="auto" w:fill="ffffff"/>
      <w:spacing/>
      <w:ind/>
    </w:pPr>
    <w:rPr>
      <w:sz w:val="28"/>
      <w:szCs w:val="28"/>
    </w:rPr>
  </w:style>
  <w:style w:type="paragraph" w:styleId="664">
    <w:name w:val="Абзац списка"/>
    <w:basedOn w:val="642"/>
    <w:next w:val="664"/>
    <w:link w:val="642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665">
    <w:name w:val="Без интервала"/>
    <w:next w:val="665"/>
    <w:link w:val="642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revision>28</cp:revision>
  <dcterms:created xsi:type="dcterms:W3CDTF">2023-12-01T07:46:00Z</dcterms:created>
  <dcterms:modified xsi:type="dcterms:W3CDTF">2024-07-19T07:03:09Z</dcterms:modified>
  <cp:version>983040</cp:version>
</cp:coreProperties>
</file>