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</w:t>
            </w:r>
            <w:proofErr w:type="spellStart"/>
            <w:r>
              <w:rPr>
                <w:b/>
              </w:rPr>
              <w:t>Элькунысь</w:t>
            </w:r>
            <w:proofErr w:type="spellEnd"/>
            <w:r>
              <w:rPr>
                <w:b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Кизнер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кылдытэтлэн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464519" w:rsidRPr="00A271EB" w:rsidRDefault="00464519" w:rsidP="00464519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464519" w:rsidP="00D14371">
            <w:pPr>
              <w:pStyle w:val="2"/>
              <w:rPr>
                <w:sz w:val="26"/>
                <w:szCs w:val="26"/>
              </w:rPr>
            </w:pPr>
            <w:r w:rsidRPr="00A271EB">
              <w:rPr>
                <w:sz w:val="26"/>
                <w:szCs w:val="26"/>
              </w:rPr>
              <w:t xml:space="preserve"> </w:t>
            </w:r>
            <w:r w:rsidR="00A765A4">
              <w:rPr>
                <w:sz w:val="26"/>
                <w:szCs w:val="26"/>
              </w:rPr>
              <w:t xml:space="preserve">           </w:t>
            </w:r>
            <w:r w:rsidR="00D14371">
              <w:rPr>
                <w:sz w:val="26"/>
                <w:szCs w:val="26"/>
              </w:rPr>
              <w:t>14</w:t>
            </w:r>
            <w:r w:rsidR="001739D8">
              <w:rPr>
                <w:sz w:val="26"/>
                <w:szCs w:val="26"/>
              </w:rPr>
              <w:t xml:space="preserve"> июня</w:t>
            </w:r>
            <w:r w:rsidR="00A765A4">
              <w:rPr>
                <w:sz w:val="26"/>
                <w:szCs w:val="26"/>
              </w:rPr>
              <w:t xml:space="preserve"> </w:t>
            </w:r>
            <w:r w:rsidR="00894CDB">
              <w:rPr>
                <w:sz w:val="26"/>
                <w:szCs w:val="26"/>
              </w:rPr>
              <w:t>202</w:t>
            </w:r>
            <w:r w:rsidR="001739D8">
              <w:rPr>
                <w:sz w:val="26"/>
                <w:szCs w:val="26"/>
              </w:rPr>
              <w:t>3</w:t>
            </w:r>
            <w:r w:rsidR="00894C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A271EB" w:rsidRDefault="00464519" w:rsidP="00D14371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№</w:t>
            </w:r>
            <w:r w:rsidR="00653E3F">
              <w:rPr>
                <w:sz w:val="26"/>
                <w:szCs w:val="26"/>
              </w:rPr>
              <w:t xml:space="preserve"> </w:t>
            </w:r>
            <w:r w:rsidR="00D14371">
              <w:rPr>
                <w:sz w:val="26"/>
                <w:szCs w:val="26"/>
              </w:rPr>
              <w:t>398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p w:rsidR="00464519" w:rsidRPr="00E71A06" w:rsidRDefault="00464519" w:rsidP="00464519">
      <w:pPr>
        <w:ind w:right="4535"/>
        <w:jc w:val="both"/>
        <w:rPr>
          <w:bCs/>
        </w:rPr>
      </w:pPr>
      <w:proofErr w:type="gramStart"/>
      <w:r w:rsidRPr="00E71A06">
        <w:t xml:space="preserve">О проведении </w:t>
      </w:r>
      <w:r w:rsidR="00ED2459">
        <w:t>аукцион</w:t>
      </w:r>
      <w:r w:rsidR="00DF1E3B">
        <w:t>а</w:t>
      </w:r>
      <w:r w:rsidR="00ED2459">
        <w:t xml:space="preserve"> в электронной форме </w:t>
      </w:r>
      <w:r w:rsidRPr="00E71A06">
        <w:rPr>
          <w:bCs/>
        </w:rPr>
        <w:t>на право заключения договор</w:t>
      </w:r>
      <w:r w:rsidR="003F6788">
        <w:rPr>
          <w:bCs/>
        </w:rPr>
        <w:t>а</w:t>
      </w:r>
      <w:r w:rsidRPr="00E71A06">
        <w:rPr>
          <w:bCs/>
        </w:rPr>
        <w:t xml:space="preserve"> на  размещение</w:t>
      </w:r>
      <w:proofErr w:type="gramEnd"/>
      <w:r w:rsidRPr="00E71A06">
        <w:rPr>
          <w:bCs/>
        </w:rPr>
        <w:t xml:space="preserve"> нестационарн</w:t>
      </w:r>
      <w:r w:rsidR="003F6788">
        <w:rPr>
          <w:bCs/>
        </w:rPr>
        <w:t>ого</w:t>
      </w:r>
      <w:r>
        <w:rPr>
          <w:bCs/>
        </w:rPr>
        <w:t xml:space="preserve"> торгов</w:t>
      </w:r>
      <w:r w:rsidR="003F6788">
        <w:rPr>
          <w:bCs/>
        </w:rPr>
        <w:t>ого</w:t>
      </w:r>
      <w:r>
        <w:rPr>
          <w:bCs/>
        </w:rPr>
        <w:t xml:space="preserve"> объект</w:t>
      </w:r>
      <w:r w:rsidR="003F6788">
        <w:rPr>
          <w:bCs/>
        </w:rPr>
        <w:t>а</w:t>
      </w:r>
      <w:r w:rsidRPr="00E71A06">
        <w:rPr>
          <w:bCs/>
        </w:rPr>
        <w:t xml:space="preserve"> н</w:t>
      </w:r>
      <w:r w:rsidR="00772F0F">
        <w:rPr>
          <w:bCs/>
        </w:rPr>
        <w:t>а территории Кизнерского района Удмуртской Республики</w:t>
      </w:r>
    </w:p>
    <w:p w:rsidR="00464519" w:rsidRPr="00E71A06" w:rsidRDefault="00464519" w:rsidP="00464519">
      <w:pPr>
        <w:ind w:right="4535"/>
        <w:jc w:val="both"/>
        <w:rPr>
          <w:sz w:val="22"/>
          <w:szCs w:val="22"/>
        </w:rPr>
      </w:pPr>
    </w:p>
    <w:p w:rsidR="00464519" w:rsidRDefault="00464519" w:rsidP="00464519">
      <w:pPr>
        <w:rPr>
          <w:sz w:val="28"/>
          <w:szCs w:val="28"/>
        </w:rPr>
      </w:pPr>
    </w:p>
    <w:p w:rsidR="00464519" w:rsidRDefault="00464519" w:rsidP="00464519">
      <w:pPr>
        <w:ind w:firstLine="855"/>
        <w:jc w:val="both"/>
      </w:pPr>
      <w:proofErr w:type="gramStart"/>
      <w:r w:rsidRPr="00A35476">
        <w:t>В соответствии</w:t>
      </w:r>
      <w:r>
        <w:t xml:space="preserve">  с</w:t>
      </w:r>
      <w:r w:rsidR="008C4882">
        <w:t xml:space="preserve"> Федеральным законом от 06.10.2003года №131-ФЗ «Об общих принципах организации местного самоуправления в Российской Федерации»,</w:t>
      </w:r>
      <w:r>
        <w:t xml:space="preserve"> Законом Удмуртской Республики от 5 октября 2018 года №61-РЗ «О размещении нестационарных торговых объектов на территории Удмуртской Республики»,</w:t>
      </w:r>
      <w:r w:rsidRPr="00A35476">
        <w:t xml:space="preserve"> приказом </w:t>
      </w:r>
      <w:r>
        <w:t>Министерства промышленности и торговли Удмуртской Республики  от 15 января 2019 года</w:t>
      </w:r>
      <w:r w:rsidR="00363C59">
        <w:t xml:space="preserve"> №2</w:t>
      </w:r>
      <w:r>
        <w:t xml:space="preserve">  «Об утверждении Порядка организации и проведения аукционов на право заключения договора</w:t>
      </w:r>
      <w:proofErr w:type="gramEnd"/>
      <w:r>
        <w:t xml:space="preserve"> </w:t>
      </w:r>
      <w:proofErr w:type="gramStart"/>
      <w:r>
        <w:t>на размещение нестационарного торгового объекта на территории Удмуртской Республики»</w:t>
      </w:r>
      <w:r w:rsidRPr="00A35476">
        <w:t>,</w:t>
      </w:r>
      <w:r w:rsidR="00772F0F">
        <w:t xml:space="preserve"> </w:t>
      </w:r>
      <w:r>
        <w:t xml:space="preserve">руководствуясь </w:t>
      </w:r>
      <w:r w:rsidR="00C14235">
        <w:t xml:space="preserve">Постановлением Администрации муниципального образования </w:t>
      </w:r>
      <w:r w:rsidR="00C14235">
        <w:rPr>
          <w:bCs/>
        </w:rPr>
        <w:t>«Муниципальный округ Кизнерский район Удмуртской Республики»</w:t>
      </w:r>
      <w:r w:rsidR="00C14235">
        <w:t xml:space="preserve"> от 09.08.2022</w:t>
      </w:r>
      <w:r w:rsidR="00363C59">
        <w:t xml:space="preserve"> № 626 </w:t>
      </w:r>
      <w:r w:rsidR="00C14235">
        <w:t xml:space="preserve"> «Об утверждении схемы размещения нестационарных торговых объектов на территории муниципального образования </w:t>
      </w:r>
      <w:r w:rsidR="00C14235">
        <w:rPr>
          <w:bCs/>
        </w:rPr>
        <w:t>«Муниципальный округ Кизнерский район Удмуртской Республики»,</w:t>
      </w:r>
      <w:r w:rsidR="00DF1E3B" w:rsidRPr="00DF1E3B">
        <w:t xml:space="preserve"> </w:t>
      </w:r>
      <w:r w:rsidR="00DF1E3B">
        <w:t xml:space="preserve">Уставом </w:t>
      </w:r>
      <w:r w:rsidR="00DF1E3B">
        <w:rPr>
          <w:bCs/>
        </w:rPr>
        <w:t>муниципального образования «Муниципальный округ Кизнерский район Удмуртской Республики»</w:t>
      </w:r>
      <w:r w:rsidR="00DF1E3B">
        <w:t>,</w:t>
      </w:r>
      <w:r w:rsidR="00DF1E3B" w:rsidRPr="00C14235">
        <w:t xml:space="preserve"> </w:t>
      </w:r>
      <w:r w:rsidR="00894CDB">
        <w:t xml:space="preserve">Администрации муниципального образования </w:t>
      </w:r>
      <w:r w:rsidR="00894CDB">
        <w:rPr>
          <w:bCs/>
        </w:rPr>
        <w:t>«Муниципальный округ Кизнерский район Удмуртской Республики»</w:t>
      </w:r>
      <w:r w:rsidR="00894CDB">
        <w:t xml:space="preserve"> </w:t>
      </w:r>
      <w:r>
        <w:t xml:space="preserve">  ПОСТАНОВЛЯЕТ:</w:t>
      </w:r>
      <w:proofErr w:type="gramEnd"/>
    </w:p>
    <w:p w:rsidR="00464519" w:rsidRDefault="00464519" w:rsidP="00464519">
      <w:pPr>
        <w:ind w:firstLine="851"/>
        <w:jc w:val="both"/>
      </w:pPr>
    </w:p>
    <w:p w:rsidR="002C18FF" w:rsidRDefault="00464519" w:rsidP="0064057D">
      <w:pPr>
        <w:ind w:right="-1" w:firstLine="851"/>
        <w:jc w:val="both"/>
      </w:pPr>
      <w:r>
        <w:t xml:space="preserve">1. Провести </w:t>
      </w:r>
      <w:r w:rsidR="008B2C3C">
        <w:t>аукцион</w:t>
      </w:r>
      <w:r>
        <w:t xml:space="preserve"> в </w:t>
      </w:r>
      <w:r w:rsidR="00A41931">
        <w:t xml:space="preserve">электронной форме </w:t>
      </w:r>
      <w:r w:rsidR="00601143">
        <w:t>на право заключения договора</w:t>
      </w:r>
      <w:r w:rsidR="00F02120">
        <w:t xml:space="preserve"> на размещение</w:t>
      </w:r>
      <w:r>
        <w:t xml:space="preserve"> н</w:t>
      </w:r>
      <w:r w:rsidR="00601143">
        <w:t xml:space="preserve">естационарного торгового объекта </w:t>
      </w:r>
      <w:r w:rsidR="002C18FF">
        <w:t xml:space="preserve">на территории </w:t>
      </w:r>
      <w:r>
        <w:t xml:space="preserve"> </w:t>
      </w:r>
      <w:r w:rsidR="002C18FF">
        <w:t xml:space="preserve">муниципального образования </w:t>
      </w:r>
      <w:r w:rsidR="002C18FF">
        <w:rPr>
          <w:bCs/>
        </w:rPr>
        <w:t>«Муниципальный округ Кизнерский район Удмуртской Республики»</w:t>
      </w:r>
      <w:r w:rsidR="002C18FF">
        <w:t xml:space="preserve">   согласно Приложению 1.</w:t>
      </w:r>
    </w:p>
    <w:p w:rsidR="00C016DD" w:rsidRDefault="00C016DD" w:rsidP="0064057D">
      <w:pPr>
        <w:ind w:right="-1" w:firstLine="851"/>
        <w:jc w:val="both"/>
      </w:pPr>
      <w:r>
        <w:t>2. Возложить функции организатора аукциона на отдел экономики, промышленности и торговли Администрации Кизнерского района.</w:t>
      </w:r>
    </w:p>
    <w:p w:rsidR="00464519" w:rsidRDefault="0064057D" w:rsidP="00D94F50">
      <w:pPr>
        <w:ind w:right="-1" w:firstLine="851"/>
        <w:jc w:val="both"/>
      </w:pPr>
      <w:r>
        <w:t>3</w:t>
      </w:r>
      <w:r w:rsidR="00464519">
        <w:t xml:space="preserve">. </w:t>
      </w:r>
      <w:r w:rsidR="00D94F50">
        <w:t>Опуб</w:t>
      </w:r>
      <w:r w:rsidR="00A765A4">
        <w:t>ликоват</w:t>
      </w:r>
      <w:r w:rsidR="00BD5B72">
        <w:t>ь извещение о проведен</w:t>
      </w:r>
      <w:proofErr w:type="gramStart"/>
      <w:r w:rsidR="00BD5B72">
        <w:t xml:space="preserve">ии </w:t>
      </w:r>
      <w:r w:rsidR="00D94F50">
        <w:t>ау</w:t>
      </w:r>
      <w:proofErr w:type="gramEnd"/>
      <w:r w:rsidR="00D94F50">
        <w:t xml:space="preserve">кциона в электронной форме на </w:t>
      </w:r>
      <w:r w:rsidR="00464519">
        <w:t xml:space="preserve">официальном сайте муниципального образования </w:t>
      </w:r>
      <w:r w:rsidR="00464519" w:rsidRPr="00E63CEF">
        <w:rPr>
          <w:bCs/>
        </w:rPr>
        <w:t>«</w:t>
      </w:r>
      <w:r w:rsidR="00464519">
        <w:rPr>
          <w:bCs/>
        </w:rPr>
        <w:t xml:space="preserve">Муниципальный округ </w:t>
      </w:r>
      <w:r w:rsidR="00464519" w:rsidRPr="00E63CEF">
        <w:rPr>
          <w:bCs/>
        </w:rPr>
        <w:t>Кизнерский район</w:t>
      </w:r>
      <w:r w:rsidR="00464519">
        <w:rPr>
          <w:bCs/>
        </w:rPr>
        <w:t xml:space="preserve"> Удмуртской Республики</w:t>
      </w:r>
      <w:r w:rsidR="00464519" w:rsidRPr="00E63CEF">
        <w:rPr>
          <w:bCs/>
        </w:rPr>
        <w:t>»</w:t>
      </w:r>
      <w:r w:rsidR="00464519">
        <w:t xml:space="preserve"> </w:t>
      </w:r>
      <w:hyperlink r:id="rId5" w:history="1">
        <w:r w:rsidR="00464519">
          <w:rPr>
            <w:rStyle w:val="a5"/>
            <w:lang w:val="en-US"/>
          </w:rPr>
          <w:t>www</w:t>
        </w:r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mykizner</w:t>
        </w:r>
        <w:proofErr w:type="spellEnd"/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ru</w:t>
        </w:r>
        <w:proofErr w:type="spellEnd"/>
      </w:hyperlink>
      <w:r w:rsidR="00D94F50">
        <w:t xml:space="preserve"> в срок не менее чем за 30 (тридцать) календарных дней до даты проведения аукциона.</w:t>
      </w:r>
    </w:p>
    <w:p w:rsidR="008C4882" w:rsidRDefault="008C4882" w:rsidP="00464519">
      <w:pPr>
        <w:ind w:firstLine="851"/>
        <w:jc w:val="both"/>
        <w:rPr>
          <w:rFonts w:eastAsia="Calibri"/>
          <w:lang w:eastAsia="en-US"/>
        </w:rPr>
      </w:pPr>
      <w:r>
        <w:t>4</w:t>
      </w:r>
      <w:r w:rsidR="008B2C3C">
        <w:t>.</w:t>
      </w:r>
      <w:r>
        <w:t xml:space="preserve"> Поручить отделу экономики, промышленности и торговли Администрации Кизнерского района провести аукцион в электронной форме на право заключения </w:t>
      </w:r>
      <w:r w:rsidR="008B2C3C">
        <w:t>договор</w:t>
      </w:r>
      <w:r w:rsidR="00D94F50">
        <w:t xml:space="preserve">а </w:t>
      </w:r>
      <w:r w:rsidR="008B2C3C">
        <w:t xml:space="preserve"> на размещение нестационарн</w:t>
      </w:r>
      <w:r w:rsidR="00D94F50">
        <w:t>ого</w:t>
      </w:r>
      <w:r w:rsidR="008B2C3C">
        <w:t xml:space="preserve"> торгов</w:t>
      </w:r>
      <w:r w:rsidR="00D94F50">
        <w:t>ого</w:t>
      </w:r>
      <w:r w:rsidR="008B2C3C">
        <w:t xml:space="preserve"> объект</w:t>
      </w:r>
      <w:r w:rsidR="00D94F50">
        <w:t>а</w:t>
      </w:r>
      <w:r w:rsidR="008B2C3C">
        <w:t xml:space="preserve"> согласно </w:t>
      </w:r>
      <w:r w:rsidR="00D94F50">
        <w:t xml:space="preserve">Приложению 1, с победителем </w:t>
      </w:r>
      <w:r w:rsidR="00D94F50">
        <w:lastRenderedPageBreak/>
        <w:t xml:space="preserve">аукциона заключить договор на размещение нестационарного торгового объекта </w:t>
      </w:r>
      <w:r w:rsidR="008B2C3C">
        <w:t>на территории Кизнерского района.</w:t>
      </w:r>
      <w:r>
        <w:t xml:space="preserve"> </w:t>
      </w:r>
    </w:p>
    <w:p w:rsidR="00464519" w:rsidRDefault="008B2C3C" w:rsidP="00A765A4">
      <w:pPr>
        <w:ind w:firstLine="851"/>
        <w:jc w:val="both"/>
        <w:rPr>
          <w:sz w:val="28"/>
          <w:szCs w:val="28"/>
        </w:rPr>
      </w:pPr>
      <w:r>
        <w:t>5</w:t>
      </w:r>
      <w:r w:rsidR="00464519">
        <w:t>.</w:t>
      </w:r>
      <w:r w:rsidR="0064057D">
        <w:t xml:space="preserve"> </w:t>
      </w:r>
      <w:proofErr w:type="gramStart"/>
      <w:r w:rsidR="00464519">
        <w:t>Контроль за</w:t>
      </w:r>
      <w:proofErr w:type="gramEnd"/>
      <w:r w:rsidR="00464519">
        <w:t xml:space="preserve"> исполнением настоящего постановления возложить на </w:t>
      </w:r>
      <w:r w:rsidR="00E17662">
        <w:t>заместителя главы Администрации муниципального образования «Муниципальный округ Кизнерского района Удмуртской Республики»</w:t>
      </w:r>
      <w:r w:rsidR="00464519">
        <w:t xml:space="preserve"> </w:t>
      </w:r>
      <w:r w:rsidR="001739D8">
        <w:t>Кулакову</w:t>
      </w:r>
      <w:r w:rsidR="00E17662">
        <w:t xml:space="preserve"> </w:t>
      </w:r>
      <w:r w:rsidR="001739D8">
        <w:t>В</w:t>
      </w:r>
      <w:r w:rsidR="00E17662">
        <w:t>.А.</w:t>
      </w:r>
    </w:p>
    <w:p w:rsidR="00464519" w:rsidRDefault="00464519" w:rsidP="00464519">
      <w:pPr>
        <w:jc w:val="both"/>
        <w:rPr>
          <w:sz w:val="28"/>
          <w:szCs w:val="28"/>
        </w:rPr>
      </w:pPr>
    </w:p>
    <w:p w:rsidR="00C14235" w:rsidRDefault="00C14235" w:rsidP="00464519">
      <w:pPr>
        <w:rPr>
          <w:sz w:val="26"/>
          <w:szCs w:val="26"/>
        </w:rPr>
      </w:pPr>
    </w:p>
    <w:p w:rsidR="00A765A4" w:rsidRDefault="00A765A4" w:rsidP="00464519">
      <w:pPr>
        <w:rPr>
          <w:sz w:val="26"/>
          <w:szCs w:val="26"/>
        </w:rPr>
      </w:pPr>
    </w:p>
    <w:p w:rsidR="00041A23" w:rsidRDefault="00041A23" w:rsidP="00400207">
      <w:pPr>
        <w:rPr>
          <w:sz w:val="26"/>
          <w:szCs w:val="26"/>
        </w:rPr>
      </w:pPr>
      <w:r>
        <w:t>Глава</w:t>
      </w:r>
      <w:r w:rsidR="000D0578" w:rsidRPr="000D0578">
        <w:t xml:space="preserve"> Кизнерск</w:t>
      </w:r>
      <w:r>
        <w:t>ого района</w:t>
      </w:r>
      <w:r w:rsidR="000D0578" w:rsidRPr="000D0578">
        <w:t xml:space="preserve">       </w:t>
      </w:r>
      <w:r>
        <w:t xml:space="preserve">                                                                           </w:t>
      </w:r>
      <w:r w:rsidR="000D0578" w:rsidRPr="000D0578">
        <w:t xml:space="preserve">  А.</w:t>
      </w:r>
      <w:r>
        <w:t>И</w:t>
      </w:r>
      <w:r w:rsidR="000D0578" w:rsidRPr="000D0578">
        <w:t>.</w:t>
      </w:r>
      <w:r>
        <w:t xml:space="preserve"> Плотников</w:t>
      </w:r>
      <w:r w:rsidR="00400207">
        <w:rPr>
          <w:sz w:val="26"/>
          <w:szCs w:val="26"/>
        </w:rPr>
        <w:t xml:space="preserve">        </w:t>
      </w:r>
    </w:p>
    <w:p w:rsidR="00464519" w:rsidRDefault="00400207" w:rsidP="00400207">
      <w:r>
        <w:rPr>
          <w:sz w:val="26"/>
          <w:szCs w:val="26"/>
        </w:rPr>
        <w:t xml:space="preserve">   </w:t>
      </w:r>
      <w:r w:rsidR="00464519" w:rsidRPr="00A271EB">
        <w:rPr>
          <w:sz w:val="26"/>
          <w:szCs w:val="26"/>
        </w:rPr>
        <w:t xml:space="preserve">                 </w:t>
      </w:r>
      <w:r w:rsidR="00464519">
        <w:rPr>
          <w:sz w:val="26"/>
          <w:szCs w:val="26"/>
        </w:rPr>
        <w:t xml:space="preserve">         </w:t>
      </w:r>
      <w:r w:rsidR="00464519" w:rsidRPr="00A271EB">
        <w:rPr>
          <w:sz w:val="26"/>
          <w:szCs w:val="26"/>
        </w:rPr>
        <w:t xml:space="preserve">               </w:t>
      </w:r>
      <w:r w:rsidR="00531AD5">
        <w:rPr>
          <w:sz w:val="26"/>
          <w:szCs w:val="26"/>
        </w:rPr>
        <w:t xml:space="preserve">   </w:t>
      </w:r>
      <w:r w:rsidR="00464519">
        <w:rPr>
          <w:sz w:val="26"/>
          <w:szCs w:val="26"/>
        </w:rPr>
        <w:t xml:space="preserve"> </w:t>
      </w:r>
    </w:p>
    <w:p w:rsidR="00C14235" w:rsidRDefault="00C14235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00207" w:rsidRDefault="00400207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4A52" w:rsidRDefault="00ED4A52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7248C8" w:rsidRDefault="007248C8"/>
    <w:p w:rsidR="007248C8" w:rsidRDefault="007248C8"/>
    <w:p w:rsidR="007248C8" w:rsidRDefault="007248C8"/>
    <w:p w:rsidR="00A765A4" w:rsidRDefault="00A765A4"/>
    <w:p w:rsidR="00A765A4" w:rsidRDefault="00A765A4"/>
    <w:p w:rsidR="00A765A4" w:rsidRDefault="00A765A4"/>
    <w:p w:rsidR="00041A23" w:rsidRDefault="00041A23"/>
    <w:p w:rsidR="00041A23" w:rsidRDefault="00041A23"/>
    <w:p w:rsidR="00A765A4" w:rsidRDefault="00A765A4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8C40C9" w:rsidRDefault="008C40C9"/>
    <w:p w:rsidR="007248C8" w:rsidRPr="007248C8" w:rsidRDefault="008C40C9" w:rsidP="007248C8">
      <w:pPr>
        <w:ind w:left="5954"/>
        <w:rPr>
          <w:sz w:val="22"/>
          <w:szCs w:val="22"/>
        </w:rPr>
      </w:pPr>
      <w:r>
        <w:rPr>
          <w:sz w:val="22"/>
          <w:szCs w:val="22"/>
        </w:rPr>
        <w:t>П</w:t>
      </w:r>
      <w:r w:rsidR="007248C8" w:rsidRPr="007248C8">
        <w:rPr>
          <w:sz w:val="22"/>
          <w:szCs w:val="22"/>
        </w:rPr>
        <w:t>риложение 1 к Постановлению Администрации Кизнерского района  №</w:t>
      </w:r>
      <w:r w:rsidR="00653E3F">
        <w:rPr>
          <w:sz w:val="22"/>
          <w:szCs w:val="22"/>
        </w:rPr>
        <w:t xml:space="preserve"> </w:t>
      </w:r>
      <w:r w:rsidR="00132B14">
        <w:rPr>
          <w:sz w:val="22"/>
          <w:szCs w:val="22"/>
        </w:rPr>
        <w:t>398</w:t>
      </w:r>
      <w:r w:rsidR="00653E3F">
        <w:rPr>
          <w:sz w:val="22"/>
          <w:szCs w:val="22"/>
        </w:rPr>
        <w:t xml:space="preserve">  </w:t>
      </w:r>
      <w:r w:rsidR="007248C8" w:rsidRPr="007248C8">
        <w:rPr>
          <w:sz w:val="22"/>
          <w:szCs w:val="22"/>
        </w:rPr>
        <w:t>от</w:t>
      </w:r>
      <w:r w:rsidR="00653E3F">
        <w:rPr>
          <w:sz w:val="22"/>
          <w:szCs w:val="22"/>
        </w:rPr>
        <w:t xml:space="preserve"> </w:t>
      </w:r>
      <w:r w:rsidR="00132B14">
        <w:rPr>
          <w:sz w:val="22"/>
          <w:szCs w:val="22"/>
        </w:rPr>
        <w:t>14</w:t>
      </w:r>
      <w:r w:rsidR="001739D8">
        <w:rPr>
          <w:sz w:val="22"/>
          <w:szCs w:val="22"/>
        </w:rPr>
        <w:t xml:space="preserve"> июн</w:t>
      </w:r>
      <w:r w:rsidR="00653E3F">
        <w:rPr>
          <w:sz w:val="22"/>
          <w:szCs w:val="22"/>
        </w:rPr>
        <w:t>я</w:t>
      </w:r>
      <w:r w:rsidR="00A765A4">
        <w:rPr>
          <w:sz w:val="22"/>
          <w:szCs w:val="22"/>
        </w:rPr>
        <w:t xml:space="preserve"> </w:t>
      </w:r>
      <w:r w:rsidR="00531AD5">
        <w:rPr>
          <w:sz w:val="22"/>
          <w:szCs w:val="22"/>
        </w:rPr>
        <w:t>202</w:t>
      </w:r>
      <w:r w:rsidR="001739D8">
        <w:rPr>
          <w:sz w:val="22"/>
          <w:szCs w:val="22"/>
        </w:rPr>
        <w:t>3</w:t>
      </w:r>
      <w:r w:rsidR="007248C8" w:rsidRPr="007248C8">
        <w:rPr>
          <w:sz w:val="22"/>
          <w:szCs w:val="22"/>
        </w:rPr>
        <w:t>г.</w:t>
      </w:r>
    </w:p>
    <w:p w:rsidR="007248C8" w:rsidRDefault="007248C8"/>
    <w:p w:rsidR="007248C8" w:rsidRDefault="007248C8"/>
    <w:p w:rsidR="007248C8" w:rsidRDefault="007248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3"/>
        <w:gridCol w:w="4750"/>
      </w:tblGrid>
      <w:tr w:rsidR="007248C8" w:rsidTr="007248C8">
        <w:trPr>
          <w:trHeight w:val="368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 xml:space="preserve">Предмет аукциона </w:t>
            </w:r>
          </w:p>
          <w:p w:rsidR="007248C8" w:rsidRDefault="007248C8" w:rsidP="007248C8">
            <w:pPr>
              <w:pBdr>
                <w:bar w:val="single" w:sz="4" w:color="auto"/>
              </w:pBdr>
            </w:pPr>
          </w:p>
        </w:tc>
        <w:tc>
          <w:tcPr>
            <w:tcW w:w="4750" w:type="dxa"/>
            <w:shd w:val="clear" w:color="auto" w:fill="auto"/>
          </w:tcPr>
          <w:p w:rsidR="007248C8" w:rsidRDefault="007248C8" w:rsidP="00AD2B77">
            <w:pPr>
              <w:spacing w:after="200" w:line="276" w:lineRule="auto"/>
              <w:jc w:val="both"/>
            </w:pPr>
            <w:r>
              <w:t>Право на заключение договора на размещение нестационарного торгового объекта</w:t>
            </w:r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Вид НТО</w:t>
            </w:r>
          </w:p>
        </w:tc>
        <w:tc>
          <w:tcPr>
            <w:tcW w:w="4750" w:type="dxa"/>
            <w:shd w:val="clear" w:color="auto" w:fill="auto"/>
          </w:tcPr>
          <w:p w:rsidR="007248C8" w:rsidRDefault="001915F1" w:rsidP="001915F1">
            <w:pPr>
              <w:spacing w:after="200" w:line="276" w:lineRule="auto"/>
            </w:pPr>
            <w:r>
              <w:t>Торговый п</w:t>
            </w:r>
            <w:r w:rsidR="007248C8">
              <w:t>авильон</w:t>
            </w:r>
          </w:p>
        </w:tc>
      </w:tr>
      <w:tr w:rsidR="00132B14" w:rsidTr="007248C8">
        <w:trPr>
          <w:trHeight w:val="219"/>
        </w:trPr>
        <w:tc>
          <w:tcPr>
            <w:tcW w:w="5173" w:type="dxa"/>
          </w:tcPr>
          <w:p w:rsidR="00132B14" w:rsidRDefault="00AD2B77" w:rsidP="007248C8">
            <w:pPr>
              <w:pBdr>
                <w:bar w:val="single" w:sz="4" w:color="auto"/>
              </w:pBdr>
            </w:pPr>
            <w:r>
              <w:t>Специализация НТО</w:t>
            </w:r>
          </w:p>
        </w:tc>
        <w:tc>
          <w:tcPr>
            <w:tcW w:w="4750" w:type="dxa"/>
            <w:shd w:val="clear" w:color="auto" w:fill="auto"/>
          </w:tcPr>
          <w:p w:rsidR="00132B14" w:rsidRDefault="00AD2B77">
            <w:pPr>
              <w:spacing w:after="200" w:line="276" w:lineRule="auto"/>
            </w:pPr>
            <w:r>
              <w:t>Продукция общественного питания</w:t>
            </w:r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Местоположение НТО</w:t>
            </w:r>
          </w:p>
        </w:tc>
        <w:tc>
          <w:tcPr>
            <w:tcW w:w="4750" w:type="dxa"/>
            <w:shd w:val="clear" w:color="auto" w:fill="auto"/>
          </w:tcPr>
          <w:p w:rsidR="007248C8" w:rsidRDefault="007248C8" w:rsidP="00AD2B77">
            <w:pPr>
              <w:spacing w:after="200" w:line="276" w:lineRule="auto"/>
              <w:jc w:val="both"/>
            </w:pPr>
            <w:r w:rsidRPr="005C4B3D">
              <w:t>Удмуртская</w:t>
            </w:r>
            <w:r w:rsidR="00531AD5">
              <w:t xml:space="preserve"> Республика, Кизнерский район, </w:t>
            </w:r>
            <w:r w:rsidR="001739D8">
              <w:t>п</w:t>
            </w:r>
            <w:r w:rsidRPr="005C4B3D">
              <w:t xml:space="preserve">. </w:t>
            </w:r>
            <w:proofErr w:type="spellStart"/>
            <w:r w:rsidR="001739D8">
              <w:t>Кизнер</w:t>
            </w:r>
            <w:proofErr w:type="spellEnd"/>
            <w:r w:rsidRPr="005C4B3D">
              <w:t>,</w:t>
            </w:r>
            <w:r w:rsidR="00531AD5">
              <w:t xml:space="preserve"> ул. </w:t>
            </w:r>
            <w:proofErr w:type="spellStart"/>
            <w:r w:rsidR="001739D8">
              <w:t>Кизнерская</w:t>
            </w:r>
            <w:proofErr w:type="spellEnd"/>
            <w:r w:rsidR="001739D8">
              <w:t xml:space="preserve"> </w:t>
            </w:r>
            <w:r w:rsidR="00531AD5">
              <w:t xml:space="preserve">(кадастровый квартал </w:t>
            </w:r>
            <w:r w:rsidR="00531AD5" w:rsidRPr="00BD5B72">
              <w:t>18:13:</w:t>
            </w:r>
            <w:r w:rsidR="00BD5B72">
              <w:t>059005</w:t>
            </w:r>
            <w:r>
              <w:t>). Графическая часть с координатами предоставлена в Схеме границ места размещения нестационарного торгового объекта</w:t>
            </w:r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Размер площади места размещения НТО, к</w:t>
            </w:r>
            <w:r w:rsidR="004457BB">
              <w:t>в</w:t>
            </w:r>
            <w:r>
              <w:t>.м.</w:t>
            </w:r>
          </w:p>
        </w:tc>
        <w:tc>
          <w:tcPr>
            <w:tcW w:w="4750" w:type="dxa"/>
            <w:shd w:val="clear" w:color="auto" w:fill="auto"/>
          </w:tcPr>
          <w:p w:rsidR="00C806FE" w:rsidRPr="005C4B3D" w:rsidRDefault="00BD5B72" w:rsidP="001739D8">
            <w:pPr>
              <w:spacing w:after="200" w:line="276" w:lineRule="auto"/>
            </w:pPr>
            <w:r>
              <w:t>29,88</w:t>
            </w:r>
          </w:p>
        </w:tc>
      </w:tr>
    </w:tbl>
    <w:p w:rsidR="007248C8" w:rsidRDefault="007248C8"/>
    <w:p w:rsidR="007248C8" w:rsidRDefault="007248C8"/>
    <w:p w:rsidR="007248C8" w:rsidRDefault="007248C8"/>
    <w:sectPr w:rsidR="007248C8" w:rsidSect="002C18FF">
      <w:pgSz w:w="11906" w:h="16838"/>
      <w:pgMar w:top="567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202EE"/>
    <w:rsid w:val="00041A23"/>
    <w:rsid w:val="000A4C4F"/>
    <w:rsid w:val="000D0578"/>
    <w:rsid w:val="00132B14"/>
    <w:rsid w:val="001739D8"/>
    <w:rsid w:val="001915F1"/>
    <w:rsid w:val="001B5FB5"/>
    <w:rsid w:val="00217249"/>
    <w:rsid w:val="00250EC5"/>
    <w:rsid w:val="002B31D2"/>
    <w:rsid w:val="002B6F1B"/>
    <w:rsid w:val="002C18FF"/>
    <w:rsid w:val="003304DE"/>
    <w:rsid w:val="00363C59"/>
    <w:rsid w:val="00393345"/>
    <w:rsid w:val="003A2291"/>
    <w:rsid w:val="003C3B0B"/>
    <w:rsid w:val="003F6788"/>
    <w:rsid w:val="00400207"/>
    <w:rsid w:val="00405565"/>
    <w:rsid w:val="0040664F"/>
    <w:rsid w:val="00441399"/>
    <w:rsid w:val="004457BB"/>
    <w:rsid w:val="00464519"/>
    <w:rsid w:val="0048321C"/>
    <w:rsid w:val="004956A4"/>
    <w:rsid w:val="00531AD5"/>
    <w:rsid w:val="005B25E5"/>
    <w:rsid w:val="00601143"/>
    <w:rsid w:val="00621443"/>
    <w:rsid w:val="0064057D"/>
    <w:rsid w:val="00653E3F"/>
    <w:rsid w:val="006C3C26"/>
    <w:rsid w:val="006F436C"/>
    <w:rsid w:val="007248C8"/>
    <w:rsid w:val="00724A8C"/>
    <w:rsid w:val="00742DEE"/>
    <w:rsid w:val="00772F0F"/>
    <w:rsid w:val="00846A34"/>
    <w:rsid w:val="008856B8"/>
    <w:rsid w:val="00893F8A"/>
    <w:rsid w:val="00894CDB"/>
    <w:rsid w:val="008B2C3C"/>
    <w:rsid w:val="008C40C9"/>
    <w:rsid w:val="008C4882"/>
    <w:rsid w:val="009A458B"/>
    <w:rsid w:val="009E21ED"/>
    <w:rsid w:val="009E534C"/>
    <w:rsid w:val="00A11E9D"/>
    <w:rsid w:val="00A378EC"/>
    <w:rsid w:val="00A41931"/>
    <w:rsid w:val="00A765A4"/>
    <w:rsid w:val="00AD1906"/>
    <w:rsid w:val="00AD2B77"/>
    <w:rsid w:val="00AE072F"/>
    <w:rsid w:val="00B15C75"/>
    <w:rsid w:val="00B15E40"/>
    <w:rsid w:val="00B362E9"/>
    <w:rsid w:val="00BC34D6"/>
    <w:rsid w:val="00BD5B72"/>
    <w:rsid w:val="00C016DD"/>
    <w:rsid w:val="00C14235"/>
    <w:rsid w:val="00C66A7C"/>
    <w:rsid w:val="00C806FE"/>
    <w:rsid w:val="00CA1C0C"/>
    <w:rsid w:val="00D00D47"/>
    <w:rsid w:val="00D14371"/>
    <w:rsid w:val="00D94F50"/>
    <w:rsid w:val="00DF1E3B"/>
    <w:rsid w:val="00E17662"/>
    <w:rsid w:val="00E338B6"/>
    <w:rsid w:val="00E60895"/>
    <w:rsid w:val="00E641D2"/>
    <w:rsid w:val="00EB3B59"/>
    <w:rsid w:val="00ED2459"/>
    <w:rsid w:val="00ED4A52"/>
    <w:rsid w:val="00F02120"/>
    <w:rsid w:val="00F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kizn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40</cp:revision>
  <cp:lastPrinted>2023-07-18T05:07:00Z</cp:lastPrinted>
  <dcterms:created xsi:type="dcterms:W3CDTF">2022-08-05T10:01:00Z</dcterms:created>
  <dcterms:modified xsi:type="dcterms:W3CDTF">2023-07-18T11:39:00Z</dcterms:modified>
</cp:coreProperties>
</file>