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5E" w:rsidRPr="00727A22" w:rsidRDefault="001A57C8" w:rsidP="00727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A22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A625E" w:rsidRPr="00727A22">
        <w:rPr>
          <w:rFonts w:ascii="Times New Roman" w:hAnsi="Times New Roman" w:cs="Times New Roman"/>
          <w:b/>
          <w:sz w:val="24"/>
          <w:szCs w:val="24"/>
        </w:rPr>
        <w:instrText xml:space="preserve"> HYPERLINK "consultantplus://offline/ref=ADDC444D150169B95CB084E1BB2B89C861B876C0BF0CFA6D9B33D4680D19648A6632D673D5EAE15475ACDE6A08N5z2N" </w:instrText>
      </w:r>
      <w:r w:rsidRPr="00727A2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A625E" w:rsidRPr="00727A22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727A22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81AE5" w:rsidRPr="00727A22" w:rsidRDefault="00DA625E" w:rsidP="00727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A22">
        <w:rPr>
          <w:rFonts w:ascii="Times New Roman" w:hAnsi="Times New Roman" w:cs="Times New Roman"/>
          <w:b/>
          <w:sz w:val="24"/>
          <w:szCs w:val="24"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</w:t>
      </w:r>
      <w:r w:rsidR="00727A22">
        <w:rPr>
          <w:rFonts w:ascii="Times New Roman" w:hAnsi="Times New Roman" w:cs="Times New Roman"/>
          <w:b/>
          <w:sz w:val="24"/>
          <w:szCs w:val="24"/>
        </w:rPr>
        <w:t>том контроля, а также информация</w:t>
      </w:r>
      <w:r w:rsidRPr="00727A22">
        <w:rPr>
          <w:rFonts w:ascii="Times New Roman" w:hAnsi="Times New Roman" w:cs="Times New Roman"/>
          <w:b/>
          <w:sz w:val="24"/>
          <w:szCs w:val="24"/>
        </w:rPr>
        <w:t xml:space="preserve"> о мерах ответственности, применяемых при нарушении обязательных требований.</w:t>
      </w:r>
    </w:p>
    <w:p w:rsidR="00E725EA" w:rsidRPr="00727A22" w:rsidRDefault="00E725EA" w:rsidP="00727A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817"/>
        <w:gridCol w:w="4961"/>
        <w:gridCol w:w="8647"/>
      </w:tblGrid>
      <w:tr w:rsidR="00996477" w:rsidRPr="00727A22" w:rsidTr="00727A22">
        <w:tc>
          <w:tcPr>
            <w:tcW w:w="817" w:type="dxa"/>
            <w:vAlign w:val="center"/>
          </w:tcPr>
          <w:p w:rsidR="00996477" w:rsidRPr="00727A22" w:rsidRDefault="00996477" w:rsidP="0072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996477" w:rsidRPr="00727A22" w:rsidRDefault="00996477" w:rsidP="0072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8647" w:type="dxa"/>
            <w:vAlign w:val="center"/>
          </w:tcPr>
          <w:p w:rsidR="00996477" w:rsidRPr="00727A22" w:rsidRDefault="00996477" w:rsidP="0072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Структурная единица акта</w:t>
            </w:r>
          </w:p>
        </w:tc>
      </w:tr>
      <w:tr w:rsidR="00996477" w:rsidRPr="00727A22" w:rsidTr="00727A22">
        <w:tc>
          <w:tcPr>
            <w:tcW w:w="817" w:type="dxa"/>
            <w:vAlign w:val="center"/>
          </w:tcPr>
          <w:p w:rsidR="00996477" w:rsidRPr="00727A22" w:rsidRDefault="00996477" w:rsidP="0072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996477" w:rsidRPr="00727A22" w:rsidRDefault="00996477" w:rsidP="0072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Земельный кодекс РФ 25.10. 2001</w:t>
            </w:r>
            <w:r w:rsidR="007D0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года № 136-ФЗ</w:t>
            </w:r>
          </w:p>
        </w:tc>
        <w:tc>
          <w:tcPr>
            <w:tcW w:w="8647" w:type="dxa"/>
            <w:vAlign w:val="center"/>
          </w:tcPr>
          <w:p w:rsidR="00996477" w:rsidRPr="00727A22" w:rsidRDefault="00996477" w:rsidP="00727A22">
            <w:pPr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25. «Основания возникновения прав на землю»;</w:t>
            </w:r>
          </w:p>
          <w:p w:rsidR="00996477" w:rsidRPr="00727A22" w:rsidRDefault="00996477" w:rsidP="00727A22">
            <w:pPr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26. «Документы о правах на земельные участки»;</w:t>
            </w:r>
          </w:p>
          <w:p w:rsidR="00906A2A" w:rsidRPr="00727A22" w:rsidRDefault="00906A2A" w:rsidP="00727A22">
            <w:pPr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39.36. Использование земель или земельных участков, находящихся в государственной или муниципальной собственности, для размещения нестационарных торговых объектов, рекламных конструкций, а также объектов, виды которых устанавливаются Правительством Российской Федерации;</w:t>
            </w:r>
          </w:p>
          <w:p w:rsidR="00996477" w:rsidRPr="00727A22" w:rsidRDefault="00996477" w:rsidP="00727A22">
            <w:pPr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42. «Обязанности собственников земельных участков и лиц, не являющихся собственниками земельных участков, по использованию земельных участков»;</w:t>
            </w:r>
          </w:p>
          <w:p w:rsidR="00996477" w:rsidRPr="00727A22" w:rsidRDefault="00996477" w:rsidP="00727A22">
            <w:pPr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72. «Муниципальный земельный контроль»;</w:t>
            </w:r>
          </w:p>
          <w:p w:rsidR="00996477" w:rsidRPr="00727A22" w:rsidRDefault="006D4B40" w:rsidP="00727A22">
            <w:pPr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996477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74. «Административная и уголовная ответственность за земельные правонарушения»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96477" w:rsidRPr="00727A22" w:rsidTr="00727A22">
        <w:tc>
          <w:tcPr>
            <w:tcW w:w="817" w:type="dxa"/>
            <w:vAlign w:val="center"/>
          </w:tcPr>
          <w:p w:rsidR="00996477" w:rsidRPr="00727A22" w:rsidRDefault="00996477" w:rsidP="0072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996477" w:rsidRPr="00727A22" w:rsidRDefault="00996477" w:rsidP="0072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общих принципах организации местного самоуправления» </w:t>
            </w:r>
            <w:r w:rsidR="009637C9" w:rsidRPr="00727A2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6 октября 2003 года № 131-ФЗ.</w:t>
            </w:r>
          </w:p>
        </w:tc>
        <w:tc>
          <w:tcPr>
            <w:tcW w:w="8647" w:type="dxa"/>
            <w:vAlign w:val="center"/>
          </w:tcPr>
          <w:p w:rsidR="009637C9" w:rsidRPr="00727A22" w:rsidRDefault="009637C9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16. «Вопросы местного значения муниципального, городского округа»;</w:t>
            </w:r>
          </w:p>
          <w:p w:rsidR="00996477" w:rsidRPr="00727A22" w:rsidRDefault="009637C9" w:rsidP="00727A22">
            <w:pPr>
              <w:autoSpaceDE w:val="0"/>
              <w:autoSpaceDN w:val="0"/>
              <w:adjustRightInd w:val="0"/>
              <w:ind w:firstLine="33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17.1. «Муниципальный контроль».</w:t>
            </w:r>
          </w:p>
        </w:tc>
      </w:tr>
      <w:tr w:rsidR="00996477" w:rsidRPr="00727A22" w:rsidTr="00727A22">
        <w:tc>
          <w:tcPr>
            <w:tcW w:w="817" w:type="dxa"/>
            <w:vAlign w:val="center"/>
          </w:tcPr>
          <w:p w:rsidR="00996477" w:rsidRPr="00727A22" w:rsidRDefault="00996477" w:rsidP="0072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vAlign w:val="center"/>
          </w:tcPr>
          <w:p w:rsidR="00996477" w:rsidRPr="00727A22" w:rsidRDefault="00996477" w:rsidP="0072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«Кодекс Российской Федерации об административных правонарушениях» от 30.12.2001</w:t>
            </w:r>
            <w:r w:rsidR="007D0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г. N№ 195-ФЗ</w:t>
            </w:r>
          </w:p>
        </w:tc>
        <w:tc>
          <w:tcPr>
            <w:tcW w:w="8647" w:type="dxa"/>
            <w:vAlign w:val="center"/>
          </w:tcPr>
          <w:p w:rsidR="00996477" w:rsidRPr="00727A22" w:rsidRDefault="00996477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7.1. «Самовольное занятие земельного участка;</w:t>
            </w:r>
          </w:p>
          <w:p w:rsidR="00996477" w:rsidRPr="00727A22" w:rsidRDefault="00996477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8.8. «Использование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назначению»;</w:t>
            </w:r>
          </w:p>
          <w:p w:rsidR="00996477" w:rsidRPr="00727A22" w:rsidRDefault="00996477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19.4. «Неповиновение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контроль»;</w:t>
            </w:r>
          </w:p>
          <w:p w:rsidR="00996477" w:rsidRPr="00727A22" w:rsidRDefault="00996477" w:rsidP="00727A22">
            <w:pPr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19.4.1. «Воспрепятствование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контроля»;</w:t>
            </w:r>
          </w:p>
          <w:p w:rsidR="00996477" w:rsidRPr="00727A22" w:rsidRDefault="00996477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19.5. </w:t>
            </w:r>
            <w:proofErr w:type="gramStart"/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«Невыполнение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контроль».</w:t>
            </w:r>
            <w:proofErr w:type="gramEnd"/>
          </w:p>
        </w:tc>
      </w:tr>
      <w:tr w:rsidR="00996477" w:rsidRPr="00727A22" w:rsidTr="00727A22">
        <w:tc>
          <w:tcPr>
            <w:tcW w:w="817" w:type="dxa"/>
            <w:vAlign w:val="center"/>
          </w:tcPr>
          <w:p w:rsidR="00996477" w:rsidRPr="00727A22" w:rsidRDefault="00996477" w:rsidP="00727A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61" w:type="dxa"/>
            <w:vAlign w:val="center"/>
          </w:tcPr>
          <w:p w:rsidR="00996477" w:rsidRPr="00727A22" w:rsidRDefault="00996477" w:rsidP="0072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</w:t>
            </w:r>
            <w:r w:rsidRPr="00727A22">
              <w:rPr>
                <w:rStyle w:val="a4"/>
                <w:color w:val="000000"/>
                <w:sz w:val="24"/>
                <w:szCs w:val="24"/>
                <w:u w:val="none"/>
              </w:rPr>
              <w:t>закон</w:t>
            </w:r>
            <w:r w:rsidRPr="00727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 июля 2020 года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8647" w:type="dxa"/>
            <w:vAlign w:val="center"/>
          </w:tcPr>
          <w:p w:rsidR="002035D9" w:rsidRPr="00727A22" w:rsidRDefault="00F100B8" w:rsidP="00727A22">
            <w:pPr>
              <w:autoSpaceDE w:val="0"/>
              <w:autoSpaceDN w:val="0"/>
              <w:adjustRightInd w:val="0"/>
              <w:ind w:firstLine="33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C188C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2035D9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C188C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35D9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1, 2</w:t>
            </w:r>
            <w:r w:rsidR="001C188C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, 6</w:t>
            </w:r>
            <w:r w:rsidR="002035D9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ст. 1. «Государственный контроль (надзор), муниципальный контроль в Российской Федерации»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C188C" w:rsidRPr="00727A22" w:rsidRDefault="00F100B8" w:rsidP="00727A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="00707162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="00707162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/п. 4 п. 2, п/п. 1-5, 7 п. 5 </w:t>
            </w:r>
            <w:r w:rsidR="001C188C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3. «Нормативно-правовое регулирование государственного контроля (надзора), муниципального контроля»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31ED0" w:rsidRPr="00727A22" w:rsidRDefault="00F100B8" w:rsidP="00727A22">
            <w:pPr>
              <w:autoSpaceDE w:val="0"/>
              <w:autoSpaceDN w:val="0"/>
              <w:adjustRightInd w:val="0"/>
              <w:ind w:firstLine="33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33D65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п. 1, 2 с</w:t>
            </w:r>
            <w:r w:rsidR="00A31ED0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833D65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31ED0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6. «Полномочия органов местного самоуправления в области муниципального контроля»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33D65" w:rsidRPr="00727A22" w:rsidRDefault="00F100B8" w:rsidP="00727A22">
            <w:pPr>
              <w:autoSpaceDE w:val="0"/>
              <w:autoSpaceDN w:val="0"/>
              <w:adjustRightInd w:val="0"/>
              <w:ind w:firstLine="33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77676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1 - 3 </w:t>
            </w:r>
            <w:r w:rsidR="00833D65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9. «Соразмерность вмешательства в деятельность контролируемых лиц»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77676" w:rsidRPr="00727A22" w:rsidRDefault="00F100B8" w:rsidP="00727A22">
            <w:pPr>
              <w:autoSpaceDE w:val="0"/>
              <w:autoSpaceDN w:val="0"/>
              <w:adjustRightInd w:val="0"/>
              <w:ind w:firstLine="33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77676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15. «Предмет государственного контроля (надзора),</w:t>
            </w:r>
            <w:r w:rsidR="00B77676" w:rsidRPr="0072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7676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контроля»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77676" w:rsidRPr="00727A22" w:rsidRDefault="00F100B8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77676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16. «Объекты государственного контроля (надзора), муниципального контроля»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D28E8" w:rsidRPr="00727A22" w:rsidRDefault="00F100B8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F1DDB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п. 1 - 5 с</w:t>
            </w:r>
            <w:r w:rsidR="003D28E8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CF1DDB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D28E8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22. </w:t>
            </w:r>
            <w:r w:rsidR="00CF1DDB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D28E8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системы оценки и управления рисками причинения вреда (ущерба) охраняемым законом ценностям</w:t>
            </w:r>
            <w:r w:rsidR="00CF1DDB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F1DDB" w:rsidRPr="00727A22" w:rsidRDefault="00F100B8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13EDD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1, 3, 4, 5, 6, 9, </w:t>
            </w:r>
            <w:proofErr w:type="gramStart"/>
            <w:r w:rsidR="00C13EDD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="00C13EDD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/п 3 п. 10 с</w:t>
            </w:r>
            <w:r w:rsidR="00CF1DDB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C13EDD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F1DDB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23. </w:t>
            </w:r>
            <w:r w:rsidR="00C13EDD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F1DDB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Категории риска причинения вреда (ущерба) и индикаторы риска нарушения обязательных требований</w:t>
            </w:r>
            <w:r w:rsidR="00C13EDD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B572A" w:rsidRPr="00727A22" w:rsidRDefault="00F100B8" w:rsidP="00727A22">
            <w:pPr>
              <w:autoSpaceDE w:val="0"/>
              <w:autoSpaceDN w:val="0"/>
              <w:adjustRightInd w:val="0"/>
              <w:ind w:firstLine="33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7B572A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п. 1 – 8 ст. 25. «Учет рисков причинения вреда (ущерба) охраняемым законом ценностям при проведении контрольных (надзорных) мероприятий»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B572A" w:rsidRPr="00727A22" w:rsidRDefault="00F100B8" w:rsidP="00727A22">
            <w:pPr>
              <w:autoSpaceDE w:val="0"/>
              <w:autoSpaceDN w:val="0"/>
              <w:adjustRightInd w:val="0"/>
              <w:ind w:firstLine="33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7B572A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п. 1, 5 ст. 26. «Контрольные (надзорные) органы»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B572A" w:rsidRPr="00727A22" w:rsidRDefault="00F100B8" w:rsidP="00727A22">
            <w:pPr>
              <w:autoSpaceDE w:val="0"/>
              <w:autoSpaceDN w:val="0"/>
              <w:adjustRightInd w:val="0"/>
              <w:ind w:firstLine="33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97755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п. 1-2 с</w:t>
            </w:r>
            <w:r w:rsidR="007B572A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897755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B572A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27. </w:t>
            </w:r>
            <w:r w:rsidR="00897755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B572A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Должностные лица контрольных (надзорных) органов</w:t>
            </w:r>
            <w:r w:rsidR="00897755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897755" w:rsidRPr="00727A22" w:rsidRDefault="00897755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п. 1 - 2 ст. 29. «Права и обязанности инспектора»</w:t>
            </w:r>
            <w:r w:rsidR="00F100B8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97755" w:rsidRPr="00727A22" w:rsidRDefault="00F100B8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760AB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п. 1 – 8 с</w:t>
            </w:r>
            <w:r w:rsidR="00897755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97755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31. «Контролируемые лица»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60AB" w:rsidRPr="00727A22" w:rsidRDefault="00F100B8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760AB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п. 1 статьи 34. «Специалист»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D3184" w:rsidRPr="00727A22" w:rsidRDefault="00F100B8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D3184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D3184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36. «Права контролируемых лиц»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D3184" w:rsidRPr="00727A22" w:rsidRDefault="00F100B8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E49E6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D3184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D3184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37. «Ограничения и запреты, связанные с исполнением полномочий инспектора»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E49E6" w:rsidRPr="00727A22" w:rsidRDefault="00F100B8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E49E6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E49E6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38. «Право на возмещение вреда (ущерба), причиненного при </w:t>
            </w:r>
            <w:r w:rsidR="002E49E6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осуществлении государственного контроля (надзора), муниципального контроля»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E49E6" w:rsidRPr="00727A22" w:rsidRDefault="00F100B8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E49E6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п. 1 статьи 39. «Право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E49E6" w:rsidRPr="00727A22" w:rsidRDefault="00F100B8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962BE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2E49E6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E49E6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45. </w:t>
            </w:r>
            <w:r w:rsidR="009962BE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E49E6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Виды профилактических мероприятий</w:t>
            </w:r>
            <w:r w:rsidR="009962BE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962BE" w:rsidRPr="00727A22" w:rsidRDefault="00F100B8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п. 1, 2 </w:t>
            </w:r>
            <w:r w:rsidR="009962BE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стать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9962BE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46. 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962BE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F100B8" w:rsidRPr="00727A22" w:rsidRDefault="00F100B8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- ст. 49. «Объявление предостережения»;</w:t>
            </w:r>
          </w:p>
          <w:p w:rsidR="00F100B8" w:rsidRPr="00727A22" w:rsidRDefault="00F100B8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- ст. 50. «Консультирование»;</w:t>
            </w:r>
          </w:p>
          <w:p w:rsidR="00751A99" w:rsidRPr="00727A22" w:rsidRDefault="00751A99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- ст. 53. «Проверочные листы»;</w:t>
            </w:r>
          </w:p>
          <w:p w:rsidR="00751A99" w:rsidRPr="00727A22" w:rsidRDefault="00751A99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- п. 1 – 4 ст. 56. «Виды контрольных (надзорных) мероприятий»;</w:t>
            </w:r>
          </w:p>
          <w:p w:rsidR="00751A99" w:rsidRPr="00727A22" w:rsidRDefault="00751A99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F49F8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1 – 2 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57. «Основания для проведения контрольных (надзорных) мероприятий»;</w:t>
            </w:r>
          </w:p>
          <w:p w:rsidR="009F49F8" w:rsidRPr="00727A22" w:rsidRDefault="009F49F8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- ст. 58. «Сведения о причинении вреда (ущерба) или об угрозе причинения вреда (ущерба) охраняемым законом ценностям»;</w:t>
            </w:r>
          </w:p>
          <w:p w:rsidR="009F49F8" w:rsidRPr="00727A22" w:rsidRDefault="009F49F8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- ст. 59. «Особенности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ценностям»;</w:t>
            </w:r>
          </w:p>
          <w:p w:rsidR="009F49F8" w:rsidRPr="00727A22" w:rsidRDefault="009F49F8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60. «Принятие решения по итогам рассмотрения сведений о причинении вреда (ущерба) или об угрозе причинения вреда (ущерба) охраняемым законом ценностям»;</w:t>
            </w:r>
          </w:p>
          <w:p w:rsidR="00D3427F" w:rsidRPr="00727A22" w:rsidRDefault="00D3427F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- ст. 61. «Организация проведения плановых контрольных (надзорных) мероприятий»;</w:t>
            </w:r>
          </w:p>
          <w:p w:rsidR="00D3427F" w:rsidRPr="00727A22" w:rsidRDefault="00D3427F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- ст. 63. «Требование прокурора о проведении контрольного (надзорного) мероприятия»;</w:t>
            </w:r>
          </w:p>
          <w:p w:rsidR="00D3427F" w:rsidRPr="00727A22" w:rsidRDefault="00D3427F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64. «Решение о проведении контрольного (надзорного) мероприятия»;</w:t>
            </w:r>
          </w:p>
          <w:p w:rsidR="0070362E" w:rsidRPr="00727A22" w:rsidRDefault="0070362E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- п. 1 – 7; п. 9 – 13 ст. 65. «Общие требования к проведению контрольных (надзорных) мероприятий»;</w:t>
            </w:r>
          </w:p>
          <w:p w:rsidR="009C512C" w:rsidRPr="00727A22" w:rsidRDefault="009C512C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66. «Организация проведения внеплановых контрольных (надзорных) мероприятий»;</w:t>
            </w:r>
          </w:p>
          <w:p w:rsidR="009C512C" w:rsidRPr="00727A22" w:rsidRDefault="009C512C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72. «Документарная проверка»;</w:t>
            </w:r>
          </w:p>
          <w:p w:rsidR="009C512C" w:rsidRPr="00727A22" w:rsidRDefault="009C512C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73. «Выездная проверка»;</w:t>
            </w:r>
          </w:p>
          <w:p w:rsidR="004F6BF2" w:rsidRPr="00727A22" w:rsidRDefault="004F6BF2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74. «Наблюдение за соблюдением обязательных требований (мониторинг безопасности)»;</w:t>
            </w:r>
          </w:p>
          <w:p w:rsidR="004F6BF2" w:rsidRPr="00727A22" w:rsidRDefault="004F6BF2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п. 1 - 6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75. «Выездное обследование»;</w:t>
            </w:r>
          </w:p>
          <w:p w:rsidR="004F6BF2" w:rsidRPr="00727A22" w:rsidRDefault="004F6BF2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80. «Истребование документов»;</w:t>
            </w:r>
          </w:p>
          <w:p w:rsidR="00F30F5F" w:rsidRPr="00727A22" w:rsidRDefault="00F30F5F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376B" w:rsidRPr="00727A22">
              <w:rPr>
                <w:rFonts w:ascii="Times New Roman" w:hAnsi="Times New Roman" w:cs="Times New Roman"/>
                <w:sz w:val="24"/>
                <w:szCs w:val="24"/>
              </w:rPr>
              <w:t xml:space="preserve">п. 1 – 4 </w:t>
            </w: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82. «Инструментальное обследование»;</w:t>
            </w:r>
          </w:p>
          <w:p w:rsidR="00D83E4C" w:rsidRPr="00727A22" w:rsidRDefault="00D83E4C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87. «Оформление результатов контрольного (надзорного) мероприятия»;</w:t>
            </w:r>
          </w:p>
          <w:p w:rsidR="00D83E4C" w:rsidRPr="00727A22" w:rsidRDefault="00D83E4C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88. «Ознакомление с результатами контрольного (надзорного) мероприятия».</w:t>
            </w:r>
          </w:p>
          <w:p w:rsidR="00D83E4C" w:rsidRPr="00727A22" w:rsidRDefault="00D83E4C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89. «Возражения в отношении акта контрольного (надзорного) мероприятия».</w:t>
            </w:r>
          </w:p>
          <w:p w:rsidR="00D83E4C" w:rsidRPr="00727A22" w:rsidRDefault="00D83E4C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90. «Решения, принимаемые по результатам контрольных (надзорных) мероприятий».</w:t>
            </w:r>
          </w:p>
          <w:p w:rsidR="005F53A0" w:rsidRPr="00727A22" w:rsidRDefault="005F53A0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91. «Недействительность результатов контрольного (надзорного) мероприятия».</w:t>
            </w:r>
          </w:p>
          <w:p w:rsidR="005F53A0" w:rsidRPr="00727A22" w:rsidRDefault="005F53A0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ст. 92. «Органы, осуществляющие </w:t>
            </w:r>
            <w:proofErr w:type="gramStart"/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исполнением решений контрольных (надзорных) органов».</w:t>
            </w:r>
          </w:p>
          <w:p w:rsidR="005F53A0" w:rsidRPr="00727A22" w:rsidRDefault="005F53A0" w:rsidP="00727A22">
            <w:pPr>
              <w:autoSpaceDE w:val="0"/>
              <w:autoSpaceDN w:val="0"/>
              <w:adjustRightInd w:val="0"/>
              <w:ind w:firstLine="33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- ст. 93. «Отсрочка исполнения решения».</w:t>
            </w:r>
          </w:p>
          <w:p w:rsidR="005F53A0" w:rsidRPr="00727A22" w:rsidRDefault="005F53A0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94. «Разрешение вопросов, связанных с исполнением решения».</w:t>
            </w:r>
          </w:p>
          <w:p w:rsidR="00A31ED0" w:rsidRPr="00727A22" w:rsidRDefault="005F53A0" w:rsidP="00727A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1C12" w:rsidRPr="00727A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251C12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95. </w:t>
            </w:r>
            <w:r w:rsidR="00251C12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Окончание исполнения решения</w:t>
            </w:r>
            <w:r w:rsidR="00251C12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r w:rsidR="00727A22" w:rsidRPr="0072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6477" w:rsidRPr="00727A22" w:rsidTr="00727A22">
        <w:tc>
          <w:tcPr>
            <w:tcW w:w="817" w:type="dxa"/>
            <w:vAlign w:val="center"/>
          </w:tcPr>
          <w:p w:rsidR="00996477" w:rsidRPr="00727A22" w:rsidRDefault="00996477" w:rsidP="0072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61" w:type="dxa"/>
            <w:vAlign w:val="center"/>
          </w:tcPr>
          <w:p w:rsidR="00996477" w:rsidRPr="00727A22" w:rsidRDefault="00FA196E" w:rsidP="0072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</w:t>
            </w:r>
            <w:r w:rsidR="00C63BCB" w:rsidRPr="00727A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и установления сервитутов».</w:t>
            </w:r>
          </w:p>
        </w:tc>
        <w:tc>
          <w:tcPr>
            <w:tcW w:w="8647" w:type="dxa"/>
            <w:vAlign w:val="center"/>
          </w:tcPr>
          <w:p w:rsidR="00996477" w:rsidRPr="00727A22" w:rsidRDefault="00906A2A" w:rsidP="0072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</w:t>
            </w:r>
            <w:r w:rsidR="00980EA9" w:rsidRPr="00727A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и установления сервитутов.</w:t>
            </w:r>
          </w:p>
        </w:tc>
      </w:tr>
    </w:tbl>
    <w:p w:rsidR="002A5746" w:rsidRPr="00727A22" w:rsidRDefault="002A5746" w:rsidP="0076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5746" w:rsidRPr="00727A22" w:rsidSect="00727A2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E21"/>
    <w:rsid w:val="001A57C8"/>
    <w:rsid w:val="001C188C"/>
    <w:rsid w:val="001E097A"/>
    <w:rsid w:val="002035D9"/>
    <w:rsid w:val="00251C12"/>
    <w:rsid w:val="002A5746"/>
    <w:rsid w:val="002C2633"/>
    <w:rsid w:val="002E49E6"/>
    <w:rsid w:val="00367C2A"/>
    <w:rsid w:val="003D28E8"/>
    <w:rsid w:val="004760AB"/>
    <w:rsid w:val="00481AE5"/>
    <w:rsid w:val="004D259B"/>
    <w:rsid w:val="004F6BF2"/>
    <w:rsid w:val="00532CFF"/>
    <w:rsid w:val="00543A0B"/>
    <w:rsid w:val="0056376B"/>
    <w:rsid w:val="005C4FB1"/>
    <w:rsid w:val="005F53A0"/>
    <w:rsid w:val="006014D6"/>
    <w:rsid w:val="006468ED"/>
    <w:rsid w:val="006A3347"/>
    <w:rsid w:val="006D4B40"/>
    <w:rsid w:val="006F3E21"/>
    <w:rsid w:val="0070362E"/>
    <w:rsid w:val="00707162"/>
    <w:rsid w:val="00727A22"/>
    <w:rsid w:val="00751A99"/>
    <w:rsid w:val="0076442F"/>
    <w:rsid w:val="007B572A"/>
    <w:rsid w:val="007D0B77"/>
    <w:rsid w:val="007D5014"/>
    <w:rsid w:val="00805868"/>
    <w:rsid w:val="00833D65"/>
    <w:rsid w:val="00864BBA"/>
    <w:rsid w:val="00897755"/>
    <w:rsid w:val="008D543A"/>
    <w:rsid w:val="00906A2A"/>
    <w:rsid w:val="009637C9"/>
    <w:rsid w:val="00980EA9"/>
    <w:rsid w:val="009962BE"/>
    <w:rsid w:val="00996412"/>
    <w:rsid w:val="00996477"/>
    <w:rsid w:val="009B0269"/>
    <w:rsid w:val="009C275B"/>
    <w:rsid w:val="009C512C"/>
    <w:rsid w:val="009F1197"/>
    <w:rsid w:val="009F49F8"/>
    <w:rsid w:val="00A31ED0"/>
    <w:rsid w:val="00A638D3"/>
    <w:rsid w:val="00AD3184"/>
    <w:rsid w:val="00B77676"/>
    <w:rsid w:val="00B85B79"/>
    <w:rsid w:val="00C13EDD"/>
    <w:rsid w:val="00C63BCB"/>
    <w:rsid w:val="00CF1DDB"/>
    <w:rsid w:val="00D3427F"/>
    <w:rsid w:val="00D83E4C"/>
    <w:rsid w:val="00D918A0"/>
    <w:rsid w:val="00DA625E"/>
    <w:rsid w:val="00E725EA"/>
    <w:rsid w:val="00E7770B"/>
    <w:rsid w:val="00F100B8"/>
    <w:rsid w:val="00F30F5F"/>
    <w:rsid w:val="00FA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4D259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2A57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A5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4D259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2A57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A5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Олег Евгеньевич</dc:creator>
  <cp:lastModifiedBy>Куликова</cp:lastModifiedBy>
  <cp:revision>5</cp:revision>
  <dcterms:created xsi:type="dcterms:W3CDTF">2021-12-16T10:14:00Z</dcterms:created>
  <dcterms:modified xsi:type="dcterms:W3CDTF">2021-12-29T04:35:00Z</dcterms:modified>
</cp:coreProperties>
</file>