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E2" w:rsidRDefault="002E4DE2" w:rsidP="002E4DE2">
      <w:pPr>
        <w:jc w:val="right"/>
      </w:pPr>
      <w:r>
        <w:t>Приложение 1</w:t>
      </w:r>
    </w:p>
    <w:p w:rsidR="002E4DE2" w:rsidRDefault="002E4DE2" w:rsidP="002E4DE2">
      <w:pPr>
        <w:jc w:val="right"/>
      </w:pPr>
      <w:r>
        <w:t xml:space="preserve">к Постановлению Администрации </w:t>
      </w:r>
    </w:p>
    <w:p w:rsidR="002E4DE2" w:rsidRDefault="002E4DE2" w:rsidP="002E4DE2">
      <w:pPr>
        <w:jc w:val="right"/>
      </w:pPr>
      <w:r>
        <w:t>МО «</w:t>
      </w:r>
      <w:r w:rsidRPr="00214545">
        <w:t xml:space="preserve">Муниципальный округ Кизнерский район </w:t>
      </w:r>
    </w:p>
    <w:p w:rsidR="002E4DE2" w:rsidRDefault="002E4DE2" w:rsidP="002E4DE2">
      <w:pPr>
        <w:jc w:val="right"/>
      </w:pPr>
      <w:r w:rsidRPr="00214545">
        <w:t>Удмуртской Республики</w:t>
      </w:r>
      <w:r>
        <w:t>»</w:t>
      </w:r>
    </w:p>
    <w:p w:rsidR="002E4DE2" w:rsidRDefault="002E4DE2" w:rsidP="002E4DE2">
      <w:pPr>
        <w:jc w:val="right"/>
      </w:pPr>
      <w:r>
        <w:t xml:space="preserve">от </w:t>
      </w:r>
      <w:r w:rsidRPr="00604963">
        <w:t>09</w:t>
      </w:r>
      <w:r>
        <w:t>.06.2022 года № 498</w:t>
      </w: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17F" w:rsidRDefault="0088117F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49C7" w:rsidRPr="004531CA" w:rsidRDefault="007E49C7" w:rsidP="00C2170F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531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АДМИНИСТРАТИВНЫЙ РЕГЛАМЕНТ</w:t>
      </w:r>
    </w:p>
    <w:p w:rsidR="007E49C7" w:rsidRPr="00D843C2" w:rsidRDefault="007E49C7" w:rsidP="00C217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4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E49C7" w:rsidRPr="00D843C2" w:rsidRDefault="007E49C7" w:rsidP="00C217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6262" w:rsidRPr="004531CA" w:rsidRDefault="00BD6262" w:rsidP="00C21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1CA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</w:t>
      </w:r>
      <w:r w:rsidRPr="004531CA">
        <w:rPr>
          <w:rFonts w:ascii="Times New Roman" w:hAnsi="Times New Roman" w:cs="Times New Roman"/>
          <w:b/>
          <w:sz w:val="32"/>
          <w:szCs w:val="32"/>
        </w:rPr>
        <w:t>ПРЕДОСТАВЛЕНИЕ ПОРУБОЧНОГО БИЛЕТА И (ИЛИ) РАЗРЕШЕНИЯ НА ПЕРЕСАДКУ ДЕРЕВЬЕВ И КУСТАРНИКОВ»</w:t>
      </w:r>
    </w:p>
    <w:p w:rsidR="007E49C7" w:rsidRPr="004531CA" w:rsidRDefault="007E49C7" w:rsidP="00C2170F">
      <w:pPr>
        <w:widowControl w:val="0"/>
        <w:autoSpaceDE w:val="0"/>
        <w:autoSpaceDN w:val="0"/>
        <w:adjustRightInd w:val="0"/>
        <w:ind w:right="-3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E49C7" w:rsidRPr="00D843C2" w:rsidRDefault="007E49C7" w:rsidP="00C2170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49C7" w:rsidRPr="00D843C2" w:rsidRDefault="007E49C7" w:rsidP="00C2170F">
      <w:pPr>
        <w:spacing w:before="40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C2170F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5A0" w:rsidRDefault="001755A0" w:rsidP="00C2170F">
      <w:pPr>
        <w:suppressAutoHyphens/>
        <w:autoSpaceDE w:val="0"/>
        <w:spacing w:before="10"/>
        <w:rPr>
          <w:rFonts w:ascii="Times New Roman" w:hAnsi="Times New Roman" w:cs="Times New Roman"/>
          <w:b/>
          <w:bCs/>
          <w:lang w:eastAsia="ar-SA"/>
        </w:rPr>
      </w:pPr>
    </w:p>
    <w:p w:rsidR="0088117F" w:rsidRDefault="0088117F" w:rsidP="00C2170F">
      <w:pPr>
        <w:suppressAutoHyphens/>
        <w:autoSpaceDE w:val="0"/>
        <w:spacing w:before="10"/>
        <w:rPr>
          <w:rFonts w:ascii="Times New Roman" w:hAnsi="Times New Roman" w:cs="Times New Roman"/>
          <w:b/>
          <w:bCs/>
          <w:lang w:eastAsia="ar-SA"/>
        </w:rPr>
      </w:pPr>
    </w:p>
    <w:p w:rsidR="0088117F" w:rsidRDefault="0088117F" w:rsidP="00C2170F">
      <w:pPr>
        <w:suppressAutoHyphens/>
        <w:autoSpaceDE w:val="0"/>
        <w:spacing w:before="10"/>
        <w:rPr>
          <w:rFonts w:ascii="Times New Roman" w:hAnsi="Times New Roman" w:cs="Times New Roman"/>
          <w:b/>
          <w:bCs/>
          <w:lang w:eastAsia="ar-SA"/>
        </w:rPr>
      </w:pPr>
    </w:p>
    <w:p w:rsidR="0088117F" w:rsidRPr="00860A99" w:rsidRDefault="0088117F" w:rsidP="00C2170F">
      <w:pPr>
        <w:suppressAutoHyphens/>
        <w:autoSpaceDE w:val="0"/>
        <w:spacing w:before="10"/>
        <w:rPr>
          <w:rFonts w:ascii="Times New Roman" w:hAnsi="Times New Roman" w:cs="Times New Roman"/>
          <w:b/>
          <w:bCs/>
          <w:lang w:eastAsia="ar-SA"/>
        </w:rPr>
      </w:pPr>
    </w:p>
    <w:p w:rsidR="007E49C7" w:rsidRPr="00860A99" w:rsidRDefault="007E49C7" w:rsidP="00C2170F">
      <w:pPr>
        <w:suppressAutoHyphens/>
        <w:autoSpaceDE w:val="0"/>
        <w:spacing w:before="10"/>
        <w:rPr>
          <w:rFonts w:ascii="Times New Roman" w:hAnsi="Times New Roman" w:cs="Times New Roman"/>
          <w:b/>
          <w:bCs/>
          <w:lang w:eastAsia="ar-SA"/>
        </w:rPr>
      </w:pPr>
    </w:p>
    <w:p w:rsidR="007E49C7" w:rsidRPr="00860A99" w:rsidRDefault="007E49C7" w:rsidP="00C2170F">
      <w:pPr>
        <w:suppressAutoHyphens/>
        <w:autoSpaceDE w:val="0"/>
        <w:spacing w:before="1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п. Кизнер</w:t>
      </w:r>
    </w:p>
    <w:p w:rsidR="007E49C7" w:rsidRDefault="007E49C7" w:rsidP="00C2170F">
      <w:pPr>
        <w:suppressAutoHyphens/>
        <w:autoSpaceDE w:val="0"/>
        <w:spacing w:before="1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60A99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:rsidR="004531CA" w:rsidRPr="00C62184" w:rsidRDefault="007E49C7" w:rsidP="004531CA">
      <w:pPr>
        <w:shd w:val="clear" w:color="auto" w:fill="FFFFFF"/>
        <w:tabs>
          <w:tab w:val="left" w:pos="4080"/>
          <w:tab w:val="center" w:pos="499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="004531CA" w:rsidRPr="00C621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224" w:type="dxa"/>
        <w:tblLayout w:type="fixed"/>
        <w:tblLook w:val="0000"/>
      </w:tblPr>
      <w:tblGrid>
        <w:gridCol w:w="817"/>
        <w:gridCol w:w="11"/>
        <w:gridCol w:w="8778"/>
        <w:gridCol w:w="618"/>
      </w:tblGrid>
      <w:tr w:rsidR="004531CA" w:rsidRPr="00C62184" w:rsidTr="00AC0D0E">
        <w:tc>
          <w:tcPr>
            <w:tcW w:w="9606" w:type="dxa"/>
            <w:gridSpan w:val="3"/>
          </w:tcPr>
          <w:p w:rsidR="004531CA" w:rsidRPr="00C62184" w:rsidRDefault="004531CA" w:rsidP="000B6D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62184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C62184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62184">
              <w:rPr>
                <w:rFonts w:ascii="Times New Roman" w:hAnsi="Times New Roman" w:cs="Times New Roman"/>
                <w:b/>
                <w:bCs/>
              </w:rPr>
              <w:t>. ОБЩИЕ ПОЛОЖЕНИЯ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№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1.1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Предмет регулирования административного регламента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4531CA" w:rsidRPr="00C62184" w:rsidTr="00AC0D0E">
        <w:trPr>
          <w:trHeight w:val="80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1.2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0"/>
                <w:tab w:val="left" w:pos="590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Правовые основания принятия административного регламента.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1.3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Разработчик данного регламента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0"/>
                <w:tab w:val="left" w:pos="1134"/>
              </w:tabs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Принципы и цели разработки административного регламента.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0"/>
                <w:tab w:val="left" w:pos="1134"/>
              </w:tabs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Права заявителей при получении услуги.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5</w:t>
            </w: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0"/>
                <w:tab w:val="left" w:pos="1134"/>
              </w:tabs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Описание заявителей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5</w:t>
            </w: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ind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Порядок информирования о предоставлении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31CA" w:rsidRPr="00C62184" w:rsidTr="00AC0D0E">
        <w:tc>
          <w:tcPr>
            <w:tcW w:w="9606" w:type="dxa"/>
            <w:gridSpan w:val="3"/>
          </w:tcPr>
          <w:p w:rsidR="004531CA" w:rsidRPr="00C62184" w:rsidRDefault="004531CA" w:rsidP="000B6D43">
            <w:pPr>
              <w:shd w:val="clear" w:color="auto" w:fill="FFFFFF"/>
              <w:tabs>
                <w:tab w:val="left" w:pos="8841"/>
              </w:tabs>
              <w:rPr>
                <w:rFonts w:ascii="Times New Roman" w:hAnsi="Times New Roman" w:cs="Times New Roman"/>
                <w:b/>
                <w:bCs/>
              </w:rPr>
            </w:pPr>
            <w:r w:rsidRPr="00C62184">
              <w:rPr>
                <w:rFonts w:ascii="Times New Roman" w:hAnsi="Times New Roman" w:cs="Times New Roman"/>
                <w:b/>
                <w:bCs/>
              </w:rPr>
              <w:t>Раздел 2. СТАНДАРТ ПРЕДОСТАВЛЕНИЯ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Наименование муниципальной услуги ………………………………………………...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5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2.2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Наименование органа, предоставляющего муниципальную услугу …………………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2.3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Результат предоставления муниципальной услуги …………………………………...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25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31CA" w:rsidRPr="00C62184" w:rsidTr="00AC0D0E">
        <w:trPr>
          <w:trHeight w:val="80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2.4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Срок  предоставления муниципальной услуги ……………………………………….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25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2.5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Правовые основания для предоставления муниципальной услуги …………………..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2.6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федеральным законодательством, иными нормативными правовыми актами Российской Федерации. Удмуртской Республики для предоставления муниципальной услуги.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2.7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suppressAutoHyphens/>
              <w:overflowPunct w:val="0"/>
              <w:autoSpaceDE w:val="0"/>
              <w:ind w:firstLine="23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Исчерпывающий перечень оснований для отказа в приёме документов, необходимых для предоставления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2.8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suppressAutoHyphens/>
              <w:overflowPunct w:val="0"/>
              <w:autoSpaceDE w:val="0"/>
              <w:ind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8841"/>
              </w:tabs>
              <w:ind w:firstLine="6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Исчерпывающий перечень оснований для приостановления предоставления муниципальной услуги.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2.10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Размер государственной пошлины или платы, взимаемой с Заявителя при предоставлении муниципальной услуги.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2.11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ind w:firstLine="6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Требования к помещениям, в которых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2.14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31CA" w:rsidRPr="00C62184" w:rsidTr="00AC0D0E">
        <w:tc>
          <w:tcPr>
            <w:tcW w:w="9606" w:type="dxa"/>
            <w:gridSpan w:val="3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  <w:caps/>
              </w:rPr>
            </w:pPr>
            <w:r w:rsidRPr="00C62184">
              <w:rPr>
                <w:rFonts w:ascii="Times New Roman" w:hAnsi="Times New Roman" w:cs="Times New Roman"/>
                <w:b/>
              </w:rPr>
              <w:t>Раздел 3</w:t>
            </w:r>
            <w:r w:rsidRPr="00C62184">
              <w:rPr>
                <w:rFonts w:ascii="Times New Roman" w:hAnsi="Times New Roman" w:cs="Times New Roman"/>
                <w:b/>
                <w:caps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3.1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0"/>
                <w:tab w:val="left" w:pos="567"/>
                <w:tab w:val="left" w:pos="1418"/>
                <w:tab w:val="left" w:pos="1985"/>
                <w:tab w:val="left" w:pos="2694"/>
              </w:tabs>
              <w:ind w:right="338" w:firstLine="23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Перечень административных процедур (действий) при предоставлении муниципальной услуги  лично заявителю.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3.2</w:t>
            </w:r>
          </w:p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</w:p>
          <w:p w:rsidR="004531CA" w:rsidRPr="00C62184" w:rsidRDefault="004531CA" w:rsidP="000B6D43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3.3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0"/>
                <w:tab w:val="left" w:pos="567"/>
                <w:tab w:val="left" w:pos="1418"/>
                <w:tab w:val="left" w:pos="1985"/>
                <w:tab w:val="left" w:pos="2694"/>
              </w:tabs>
              <w:ind w:right="338" w:firstLine="23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Перечень административных процедур (действий) при предоставлении муниципальной услуги  в электронной форме</w:t>
            </w:r>
          </w:p>
          <w:p w:rsidR="004531CA" w:rsidRPr="00FD15B0" w:rsidRDefault="00FD15B0" w:rsidP="00FD15B0">
            <w:pPr>
              <w:tabs>
                <w:tab w:val="left" w:pos="0"/>
                <w:tab w:val="left" w:pos="567"/>
                <w:tab w:val="left" w:pos="1418"/>
                <w:tab w:val="left" w:pos="1985"/>
                <w:tab w:val="left" w:pos="2694"/>
              </w:tabs>
              <w:ind w:right="3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B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осуществления административных процедур (действий) в электронной форме</w:t>
            </w:r>
          </w:p>
        </w:tc>
        <w:tc>
          <w:tcPr>
            <w:tcW w:w="618" w:type="dxa"/>
          </w:tcPr>
          <w:p w:rsidR="004531CA" w:rsidRDefault="004531CA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C0D0E" w:rsidRDefault="00AC0D0E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C0D0E" w:rsidRDefault="00AC0D0E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C0D0E" w:rsidRPr="00C62184" w:rsidRDefault="00AC0D0E" w:rsidP="000B6D43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531CA" w:rsidRPr="00C62184" w:rsidTr="00AC0D0E">
        <w:tc>
          <w:tcPr>
            <w:tcW w:w="9606" w:type="dxa"/>
            <w:gridSpan w:val="3"/>
          </w:tcPr>
          <w:p w:rsidR="004531CA" w:rsidRPr="00C62184" w:rsidRDefault="004531CA" w:rsidP="000B6D4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62184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C62184">
              <w:rPr>
                <w:rFonts w:ascii="Times New Roman" w:hAnsi="Times New Roman" w:cs="Times New Roman"/>
                <w:b/>
              </w:rPr>
              <w:t>ФОРМЫ КОНТРОЛЯ ЗА ИСПОЛНЕНИЕМ АДМИНИСТРАТИВНОГО РЕГЛАМЕНТА</w:t>
            </w:r>
          </w:p>
        </w:tc>
        <w:tc>
          <w:tcPr>
            <w:tcW w:w="618" w:type="dxa"/>
          </w:tcPr>
          <w:p w:rsidR="004531CA" w:rsidRPr="00C62184" w:rsidRDefault="004531CA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4531CA" w:rsidRPr="00C62184" w:rsidRDefault="004531CA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4531CA" w:rsidRPr="00C62184" w:rsidTr="00AC0D0E">
        <w:trPr>
          <w:trHeight w:val="711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567"/>
              </w:tabs>
              <w:ind w:right="326"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 xml:space="preserve">Порядок осуществления текущего контроля за соблюдением и исполнением  должностными лицами, муниципальными служащими органа, предоставлявшего  муниципальной услуги, положений административного регламента и иных правовых актов, устанавливающих требования к предоставлению услуги, а также принятием  </w:t>
            </w:r>
            <w:r w:rsidRPr="00C62184">
              <w:rPr>
                <w:rFonts w:ascii="Times New Roman" w:hAnsi="Times New Roman" w:cs="Times New Roman"/>
                <w:bCs/>
              </w:rPr>
              <w:lastRenderedPageBreak/>
              <w:t>решений ответственными лицами</w:t>
            </w:r>
          </w:p>
        </w:tc>
        <w:tc>
          <w:tcPr>
            <w:tcW w:w="618" w:type="dxa"/>
            <w:vAlign w:val="center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</w:tr>
      <w:tr w:rsidR="004531CA" w:rsidRPr="00C62184" w:rsidTr="00AC0D0E"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lastRenderedPageBreak/>
              <w:t>4.2</w:t>
            </w:r>
          </w:p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567"/>
              </w:tabs>
              <w:ind w:right="326"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      </w:r>
          </w:p>
        </w:tc>
        <w:tc>
          <w:tcPr>
            <w:tcW w:w="618" w:type="dxa"/>
            <w:vAlign w:val="center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531CA" w:rsidRPr="00C62184" w:rsidTr="00AC0D0E">
        <w:trPr>
          <w:trHeight w:val="737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  ими в ходе предоставления муниципальной услуги</w:t>
            </w:r>
          </w:p>
        </w:tc>
        <w:tc>
          <w:tcPr>
            <w:tcW w:w="618" w:type="dxa"/>
            <w:vAlign w:val="center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31CA" w:rsidRPr="00C62184" w:rsidTr="00AC0D0E">
        <w:trPr>
          <w:trHeight w:val="737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4.4.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num" w:pos="0"/>
                <w:tab w:val="left" w:pos="567"/>
              </w:tabs>
              <w:ind w:right="327"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Положения, характеризующие требования к порядку и формам 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618" w:type="dxa"/>
            <w:vAlign w:val="center"/>
          </w:tcPr>
          <w:p w:rsidR="004531CA" w:rsidRPr="00C62184" w:rsidRDefault="00AC0D0E" w:rsidP="000B6D43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31CA" w:rsidRPr="00C62184" w:rsidTr="00AC0D0E">
        <w:trPr>
          <w:trHeight w:val="23"/>
        </w:trPr>
        <w:tc>
          <w:tcPr>
            <w:tcW w:w="9606" w:type="dxa"/>
            <w:gridSpan w:val="3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Style w:val="a9"/>
                <w:rFonts w:ascii="Times New Roman" w:hAnsi="Times New Roman"/>
              </w:rPr>
              <w:t xml:space="preserve">Раздел 5. </w:t>
            </w:r>
            <w:r w:rsidRPr="00C62184">
              <w:rPr>
                <w:rFonts w:ascii="Times New Roman" w:hAnsi="Times New Roman" w:cs="Times New Roman"/>
                <w:b/>
                <w:caps/>
              </w:rPr>
    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  <w:r w:rsidRPr="00C621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Информация для заявителей об их праве на досудебное (внесудебное) обжалование  действий (бездействия) и решений, принятых (осуществляемых) в ходе  предоставления муниципальной услуги</w:t>
            </w:r>
          </w:p>
        </w:tc>
        <w:tc>
          <w:tcPr>
            <w:tcW w:w="618" w:type="dxa"/>
            <w:vAlign w:val="center"/>
          </w:tcPr>
          <w:p w:rsidR="004531CA" w:rsidRPr="00C62184" w:rsidRDefault="00AC0D0E" w:rsidP="000B6D4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531CA" w:rsidRPr="00C62184" w:rsidTr="00AC0D0E">
        <w:trPr>
          <w:trHeight w:val="2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5.2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C62184">
              <w:rPr>
                <w:rFonts w:ascii="Times New Roman" w:hAnsi="Times New Roman" w:cs="Times New Roman"/>
                <w:bCs/>
                <w:color w:val="000000"/>
              </w:rPr>
              <w:t xml:space="preserve">Предмет досудебного (внесудебного) обжалования Заявителем решений и </w:t>
            </w:r>
            <w:r w:rsidRPr="00C62184">
              <w:rPr>
                <w:rFonts w:ascii="Times New Roman" w:hAnsi="Times New Roman" w:cs="Times New Roman"/>
                <w:bCs/>
              </w:rPr>
              <w:t>действий (бездействия) органа, предоставляющего муниципальную  услугу, должностного  лица органа, предоставляющего муниципальную услугу либо  муниципального служащего</w:t>
            </w:r>
          </w:p>
        </w:tc>
        <w:tc>
          <w:tcPr>
            <w:tcW w:w="618" w:type="dxa"/>
            <w:vAlign w:val="center"/>
          </w:tcPr>
          <w:p w:rsidR="004531CA" w:rsidRPr="00C62184" w:rsidRDefault="00AC0D0E" w:rsidP="000B6D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531CA" w:rsidRPr="00C62184" w:rsidTr="00AC0D0E">
        <w:trPr>
          <w:trHeight w:val="533"/>
        </w:trPr>
        <w:tc>
          <w:tcPr>
            <w:tcW w:w="828" w:type="dxa"/>
            <w:gridSpan w:val="2"/>
          </w:tcPr>
          <w:p w:rsidR="004531CA" w:rsidRPr="00C62184" w:rsidRDefault="004531CA" w:rsidP="000B6D43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8778" w:type="dxa"/>
          </w:tcPr>
          <w:p w:rsidR="004531CA" w:rsidRPr="00C62184" w:rsidRDefault="004531CA" w:rsidP="000B6D43">
            <w:pPr>
              <w:ind w:firstLine="23"/>
              <w:rPr>
                <w:rFonts w:ascii="Times New Roman" w:hAnsi="Times New Roman" w:cs="Times New Roman"/>
                <w:bCs/>
                <w:szCs w:val="28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Общие требования к порядку подачи и рассмотрения жалобы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4531CA" w:rsidRPr="00C62184" w:rsidTr="00AC0D0E">
        <w:trPr>
          <w:trHeight w:val="23"/>
        </w:trPr>
        <w:tc>
          <w:tcPr>
            <w:tcW w:w="9606" w:type="dxa"/>
            <w:gridSpan w:val="3"/>
          </w:tcPr>
          <w:p w:rsidR="004531CA" w:rsidRPr="00C62184" w:rsidRDefault="004531CA" w:rsidP="000B6D43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ПРИЛОЖЕНИЯ</w:t>
            </w:r>
          </w:p>
        </w:tc>
        <w:tc>
          <w:tcPr>
            <w:tcW w:w="618" w:type="dxa"/>
            <w:vAlign w:val="bottom"/>
          </w:tcPr>
          <w:p w:rsidR="004531CA" w:rsidRPr="00C62184" w:rsidRDefault="004531CA" w:rsidP="000B6D4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531CA" w:rsidRPr="00C62184" w:rsidTr="001443DC">
        <w:trPr>
          <w:trHeight w:val="23"/>
        </w:trPr>
        <w:tc>
          <w:tcPr>
            <w:tcW w:w="817" w:type="dxa"/>
          </w:tcPr>
          <w:p w:rsidR="004531CA" w:rsidRPr="001025B8" w:rsidRDefault="004531CA" w:rsidP="000B6D4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025B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9" w:type="dxa"/>
            <w:gridSpan w:val="2"/>
          </w:tcPr>
          <w:p w:rsidR="004531CA" w:rsidRPr="001025B8" w:rsidRDefault="001443DC" w:rsidP="000B6D43">
            <w:pPr>
              <w:pStyle w:val="aa"/>
              <w:widowControl w:val="0"/>
              <w:snapToGrid w:val="0"/>
              <w:rPr>
                <w:rFonts w:ascii="Times New Roman" w:hAnsi="Times New Roman"/>
                <w:bCs/>
              </w:rPr>
            </w:pPr>
            <w:r w:rsidRPr="001025B8">
              <w:rPr>
                <w:rFonts w:ascii="Times New Roman" w:hAnsi="Times New Roman"/>
                <w:bCs/>
              </w:rPr>
              <w:t>Порубочный билет на вырубку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4531CA" w:rsidRPr="00C62184" w:rsidTr="001443DC">
        <w:trPr>
          <w:trHeight w:val="23"/>
        </w:trPr>
        <w:tc>
          <w:tcPr>
            <w:tcW w:w="817" w:type="dxa"/>
          </w:tcPr>
          <w:p w:rsidR="004531CA" w:rsidRPr="001025B8" w:rsidRDefault="004531CA" w:rsidP="000B6D4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025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9" w:type="dxa"/>
            <w:gridSpan w:val="2"/>
          </w:tcPr>
          <w:p w:rsidR="004531CA" w:rsidRPr="001025B8" w:rsidRDefault="001443DC" w:rsidP="000B6D43">
            <w:pPr>
              <w:pStyle w:val="aa"/>
              <w:widowControl w:val="0"/>
              <w:snapToGrid w:val="0"/>
              <w:rPr>
                <w:rFonts w:ascii="Times New Roman" w:hAnsi="Times New Roman"/>
              </w:rPr>
            </w:pPr>
            <w:r w:rsidRPr="001025B8">
              <w:rPr>
                <w:rFonts w:ascii="Times New Roman" w:hAnsi="Times New Roman"/>
              </w:rPr>
              <w:t>Порубочный билет на пересадку</w:t>
            </w:r>
          </w:p>
        </w:tc>
        <w:tc>
          <w:tcPr>
            <w:tcW w:w="618" w:type="dxa"/>
            <w:vAlign w:val="bottom"/>
          </w:tcPr>
          <w:p w:rsidR="004531CA" w:rsidRPr="00C62184" w:rsidRDefault="00AC0D0E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AC0D0E" w:rsidRPr="00C62184" w:rsidTr="001443DC">
        <w:trPr>
          <w:trHeight w:val="23"/>
        </w:trPr>
        <w:tc>
          <w:tcPr>
            <w:tcW w:w="817" w:type="dxa"/>
          </w:tcPr>
          <w:p w:rsidR="00AC0D0E" w:rsidRPr="001025B8" w:rsidRDefault="00AC0D0E" w:rsidP="000B6D4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025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9" w:type="dxa"/>
            <w:gridSpan w:val="2"/>
          </w:tcPr>
          <w:p w:rsidR="00AC0D0E" w:rsidRPr="001025B8" w:rsidRDefault="001443DC" w:rsidP="000B6D43">
            <w:pPr>
              <w:pStyle w:val="aa"/>
              <w:widowControl w:val="0"/>
              <w:snapToGrid w:val="0"/>
              <w:rPr>
                <w:rFonts w:ascii="Times New Roman" w:hAnsi="Times New Roman"/>
              </w:rPr>
            </w:pPr>
            <w:r w:rsidRPr="001025B8">
              <w:rPr>
                <w:rFonts w:ascii="Times New Roman" w:hAnsi="Times New Roman"/>
              </w:rPr>
              <w:t>Отказ в предоставлении муниципальной услуги</w:t>
            </w:r>
          </w:p>
        </w:tc>
        <w:tc>
          <w:tcPr>
            <w:tcW w:w="618" w:type="dxa"/>
            <w:vAlign w:val="bottom"/>
          </w:tcPr>
          <w:p w:rsidR="00AC0D0E" w:rsidRDefault="00AC0D0E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AC0D0E" w:rsidRPr="00C62184" w:rsidTr="001443DC">
        <w:trPr>
          <w:trHeight w:val="23"/>
        </w:trPr>
        <w:tc>
          <w:tcPr>
            <w:tcW w:w="817" w:type="dxa"/>
          </w:tcPr>
          <w:p w:rsidR="00AC0D0E" w:rsidRPr="001025B8" w:rsidRDefault="00AC0D0E" w:rsidP="000B6D4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025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89" w:type="dxa"/>
            <w:gridSpan w:val="2"/>
          </w:tcPr>
          <w:p w:rsidR="00AC0D0E" w:rsidRPr="001025B8" w:rsidRDefault="001443DC" w:rsidP="000B6D43">
            <w:pPr>
              <w:pStyle w:val="aa"/>
              <w:widowControl w:val="0"/>
              <w:snapToGrid w:val="0"/>
              <w:rPr>
                <w:rFonts w:ascii="Times New Roman" w:hAnsi="Times New Roman"/>
              </w:rPr>
            </w:pPr>
            <w:r w:rsidRPr="001025B8">
              <w:rPr>
                <w:rFonts w:ascii="Times New Roman" w:hAnsi="Times New Roman"/>
              </w:rPr>
              <w:t>Отказ в приеме заявления</w:t>
            </w:r>
            <w:r w:rsidR="007B568D" w:rsidRPr="001025B8">
              <w:rPr>
                <w:rFonts w:ascii="Times New Roman" w:hAnsi="Times New Roman"/>
              </w:rPr>
              <w:t xml:space="preserve"> о предоставлении муниципальной услуги</w:t>
            </w:r>
          </w:p>
        </w:tc>
        <w:tc>
          <w:tcPr>
            <w:tcW w:w="618" w:type="dxa"/>
            <w:vAlign w:val="bottom"/>
          </w:tcPr>
          <w:p w:rsidR="00AC0D0E" w:rsidRDefault="00AC0D0E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1443DC" w:rsidRPr="00C62184" w:rsidTr="001443DC">
        <w:trPr>
          <w:trHeight w:val="23"/>
        </w:trPr>
        <w:tc>
          <w:tcPr>
            <w:tcW w:w="817" w:type="dxa"/>
          </w:tcPr>
          <w:p w:rsidR="001443DC" w:rsidRPr="001025B8" w:rsidRDefault="001443DC" w:rsidP="000B6D4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025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9" w:type="dxa"/>
            <w:gridSpan w:val="2"/>
          </w:tcPr>
          <w:p w:rsidR="001443DC" w:rsidRPr="001025B8" w:rsidRDefault="001443DC" w:rsidP="008904E2">
            <w:pPr>
              <w:pStyle w:val="aa"/>
              <w:widowControl w:val="0"/>
              <w:snapToGrid w:val="0"/>
              <w:rPr>
                <w:rFonts w:ascii="Times New Roman" w:hAnsi="Times New Roman"/>
                <w:bCs/>
              </w:rPr>
            </w:pPr>
            <w:r w:rsidRPr="001025B8">
              <w:rPr>
                <w:rFonts w:ascii="Times New Roman" w:hAnsi="Times New Roman"/>
              </w:rPr>
              <w:t xml:space="preserve">Заявление </w:t>
            </w:r>
          </w:p>
        </w:tc>
        <w:tc>
          <w:tcPr>
            <w:tcW w:w="618" w:type="dxa"/>
            <w:vAlign w:val="bottom"/>
          </w:tcPr>
          <w:p w:rsidR="001443DC" w:rsidRDefault="001443DC" w:rsidP="000B6D4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</w:tbl>
    <w:p w:rsidR="004531CA" w:rsidRPr="00C62184" w:rsidRDefault="004531CA" w:rsidP="004531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8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531CA" w:rsidRDefault="004531CA" w:rsidP="004531CA">
      <w:pPr>
        <w:suppressAutoHyphens/>
        <w:jc w:val="center"/>
        <w:rPr>
          <w:b/>
          <w:lang w:eastAsia="ar-SA"/>
        </w:rPr>
      </w:pPr>
    </w:p>
    <w:p w:rsidR="004531CA" w:rsidRDefault="004531CA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0B6D43" w:rsidRDefault="000B6D43" w:rsidP="004531CA">
      <w:pPr>
        <w:suppressAutoHyphens/>
        <w:jc w:val="center"/>
        <w:rPr>
          <w:b/>
          <w:lang w:eastAsia="ar-SA"/>
        </w:rPr>
      </w:pPr>
    </w:p>
    <w:p w:rsidR="007E49C7" w:rsidRPr="00860A99" w:rsidRDefault="007E49C7" w:rsidP="000B6D4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lastRenderedPageBreak/>
        <w:t>I</w:t>
      </w:r>
      <w:r w:rsidRPr="00860A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0B6D43" w:rsidRDefault="000B6D43" w:rsidP="000B6D43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E49C7" w:rsidRPr="001025B8" w:rsidRDefault="007E49C7" w:rsidP="000B6D43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2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 Предмет регулирования</w:t>
      </w:r>
      <w:r w:rsidR="00C175DC" w:rsidRPr="00102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02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административного регламента</w:t>
      </w:r>
    </w:p>
    <w:p w:rsidR="00C175DC" w:rsidRDefault="00C175DC" w:rsidP="00C175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предоставлению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75DC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Pr="00C175DC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 деревьев и кустарников»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Регламент) разработан в целях повышения качества предоставления и доступности услуги, создания комфортных условий для получения муниципальной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CC57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предоставлению порубочного билета и (или) разрешения на пересадку деревьев и кустарников  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 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. Регламент определяет порядок, сроки и последовательность действий (административных процедур) при исполнении муниципальной услуги. </w:t>
      </w:r>
    </w:p>
    <w:p w:rsidR="00C175DC" w:rsidRDefault="00C175DC" w:rsidP="00C175DC">
      <w:pPr>
        <w:tabs>
          <w:tab w:val="left" w:pos="0"/>
          <w:tab w:val="left" w:pos="1134"/>
        </w:tabs>
        <w:suppressAutoHyphens/>
        <w:overflowPunct w:val="0"/>
        <w:autoSpaceDE w:val="0"/>
        <w:spacing w:after="200" w:line="276" w:lineRule="auto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175DC" w:rsidRPr="001025B8" w:rsidRDefault="00C175DC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2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1.2.</w:t>
      </w:r>
      <w:r w:rsidRPr="00102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Правовые основания принятия административного регламента</w:t>
      </w:r>
    </w:p>
    <w:p w:rsidR="00C175DC" w:rsidRPr="00DB38A0" w:rsidRDefault="00C175DC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Административный регламент разрабатывается на основании:</w:t>
      </w:r>
    </w:p>
    <w:p w:rsidR="00C175DC" w:rsidRPr="00DF0D19" w:rsidRDefault="00C175DC" w:rsidP="000B6D43">
      <w:pPr>
        <w:widowControl w:val="0"/>
        <w:suppressAutoHyphens/>
        <w:overflowPunct w:val="0"/>
        <w:autoSpaceDE w:val="0"/>
        <w:autoSpaceDN w:val="0"/>
        <w:adjustRightInd w:val="0"/>
        <w:ind w:right="5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Земельн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от 25.10.2001 № 136-ФЗ;</w:t>
      </w:r>
    </w:p>
    <w:p w:rsidR="00C175DC" w:rsidRPr="00DF0D19" w:rsidRDefault="00C175DC" w:rsidP="000B6D43">
      <w:pPr>
        <w:widowControl w:val="0"/>
        <w:suppressAutoHyphens/>
        <w:overflowPunct w:val="0"/>
        <w:autoSpaceDE w:val="0"/>
        <w:autoSpaceDN w:val="0"/>
        <w:adjustRightInd w:val="0"/>
        <w:ind w:right="5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Градостроительн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от 29.12.2004 № 190-ФЗ;</w:t>
      </w:r>
    </w:p>
    <w:p w:rsidR="00C175DC" w:rsidRPr="00DF0D19" w:rsidRDefault="00C175DC" w:rsidP="000B6D43">
      <w:pPr>
        <w:widowControl w:val="0"/>
        <w:suppressAutoHyphens/>
        <w:overflowPunct w:val="0"/>
        <w:autoSpaceDE w:val="0"/>
        <w:autoSpaceDN w:val="0"/>
        <w:adjustRightInd w:val="0"/>
        <w:ind w:right="5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Лесн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от 04.12.2006 № 200-ФЗ;</w:t>
      </w:r>
    </w:p>
    <w:p w:rsidR="00C175DC" w:rsidRPr="00DF0D19" w:rsidRDefault="00C175DC" w:rsidP="000B6D43">
      <w:pPr>
        <w:widowControl w:val="0"/>
        <w:suppressAutoHyphens/>
        <w:overflowPunct w:val="0"/>
        <w:autoSpaceDE w:val="0"/>
        <w:autoSpaceDN w:val="0"/>
        <w:adjustRightInd w:val="0"/>
        <w:ind w:right="5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Жилищн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от 29.12.2004 № 188-ФЗ;</w:t>
      </w:r>
    </w:p>
    <w:p w:rsidR="00C175DC" w:rsidRPr="00DF0D19" w:rsidRDefault="00C175DC" w:rsidP="000B6D43">
      <w:pPr>
        <w:widowControl w:val="0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 xml:space="preserve"> от 27.07.2010 №210 «Об организации предоставления государственных и муниципальных услуг»;</w:t>
      </w:r>
    </w:p>
    <w:p w:rsidR="00C175DC" w:rsidRPr="00DF0D19" w:rsidRDefault="00C175DC" w:rsidP="000B6D43">
      <w:pPr>
        <w:widowControl w:val="0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sz w:val="24"/>
          <w:szCs w:val="24"/>
          <w:lang w:eastAsia="ar-SA"/>
        </w:rPr>
        <w:t>- Федеральн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 xml:space="preserve"> от 10.01.2002 №7-ФЗ «Об охране окружающей среды»;</w:t>
      </w:r>
    </w:p>
    <w:p w:rsidR="00C175DC" w:rsidRPr="00DF0D19" w:rsidRDefault="00C175DC" w:rsidP="000B6D43">
      <w:pPr>
        <w:widowControl w:val="0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sz w:val="24"/>
          <w:szCs w:val="24"/>
          <w:lang w:eastAsia="ar-SA"/>
        </w:rPr>
        <w:t>- Федеральн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F0D19">
        <w:rPr>
          <w:rFonts w:ascii="Times New Roman" w:hAnsi="Times New Roman" w:cs="Times New Roman"/>
          <w:sz w:val="24"/>
          <w:szCs w:val="24"/>
          <w:lang w:eastAsia="ar-SA"/>
        </w:rPr>
        <w:t xml:space="preserve"> от 30.03.1999 №52-ФЗ «О санитарно-эпидемиологическом благополучии населения»;</w:t>
      </w:r>
    </w:p>
    <w:p w:rsidR="00C175DC" w:rsidRDefault="00C175DC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 Распоряжения Правительства Удмуртской Республики от 09.07.2021 года № 709-Р «Об отдельных вопросах предоставления государственных и муниципальных услуг в Удмуртской Республике»;</w:t>
      </w:r>
    </w:p>
    <w:p w:rsidR="00C175DC" w:rsidRDefault="00C175DC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-Постановления муниципального образования «Муниципальный округ Кизнерский район Удму</w:t>
      </w:r>
      <w:r>
        <w:rPr>
          <w:rFonts w:ascii="Times New Roman" w:hAnsi="Times New Roman" w:cs="Times New Roman"/>
          <w:sz w:val="24"/>
          <w:szCs w:val="24"/>
          <w:lang w:eastAsia="ar-SA"/>
        </w:rPr>
        <w:t>ртской Республики» от 10.03.2022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 xml:space="preserve"> № 153 «</w:t>
      </w:r>
      <w:r w:rsidRPr="00DB38A0">
        <w:rPr>
          <w:rFonts w:ascii="Times New Roman" w:hAnsi="Times New Roman" w:cs="Times New Roman"/>
          <w:noProof/>
          <w:sz w:val="24"/>
          <w:szCs w:val="24"/>
          <w:lang w:eastAsia="ru-RU"/>
        </w:rPr>
        <w:t>О Порядке разработки и утверждения Административных регламентов предоставления муниципальных услуг в муниципальном образовании «Муниципальный округ Кизнерский район Удмуртской Республики»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B6D43" w:rsidRDefault="000B6D43" w:rsidP="00C175DC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175DC" w:rsidRPr="00DB38A0" w:rsidRDefault="00C175DC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 w:firstLine="68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Разработчик данного регламента</w:t>
      </w:r>
    </w:p>
    <w:p w:rsidR="00C175DC" w:rsidRPr="00DB38A0" w:rsidRDefault="00C175DC" w:rsidP="00C175DC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Разработчиком Административного регламента является – структурное подразделение Администрации муниципального образования  «Муниципальный округ Кизнерский район Удмуртской Республики» 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 сельского хозяйства и развития сельских </w:t>
      </w:r>
      <w:r w:rsidRPr="00C62184">
        <w:rPr>
          <w:rFonts w:ascii="Times New Roman" w:hAnsi="Times New Roman" w:cs="Times New Roman"/>
          <w:sz w:val="24"/>
          <w:szCs w:val="24"/>
          <w:lang w:eastAsia="ar-SA"/>
        </w:rPr>
        <w:t>территорий Администрации муниципального образования «Муниципальный округ Кизнерский район Удмуртской Республики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C175DC" w:rsidRPr="00DB38A0" w:rsidRDefault="002C08D6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 w:firstLine="686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C175DC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</w:t>
      </w:r>
      <w:r w:rsidR="00C175DC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Принципы и цели разработки административного регламента</w:t>
      </w:r>
    </w:p>
    <w:p w:rsidR="00C175DC" w:rsidRPr="00DB38A0" w:rsidRDefault="00C175DC" w:rsidP="00C175DC">
      <w:pPr>
        <w:ind w:firstLine="684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Регламент предоставления муниципальной услуги разработан на основании принципов:</w:t>
      </w:r>
    </w:p>
    <w:p w:rsidR="00C175DC" w:rsidRPr="00DB38A0" w:rsidRDefault="00C175DC" w:rsidP="00C175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правомерности предоставления муниципальной услуги;</w:t>
      </w:r>
    </w:p>
    <w:p w:rsidR="00C175DC" w:rsidRPr="00DB38A0" w:rsidRDefault="00C175DC" w:rsidP="00C175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заявительного порядка обращения за предоставлением муниципальной услуги;</w:t>
      </w:r>
    </w:p>
    <w:p w:rsidR="00C175DC" w:rsidRPr="00DB38A0" w:rsidRDefault="00C175DC" w:rsidP="00C175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открытости деятельности органов местного самоуправления;</w:t>
      </w:r>
    </w:p>
    <w:p w:rsidR="00C175DC" w:rsidRPr="00DB38A0" w:rsidRDefault="00C175DC" w:rsidP="00C175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C175DC" w:rsidRPr="00DB38A0" w:rsidRDefault="00C175DC" w:rsidP="00C175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возможности получения муниципальной услуги в электронной форме, а также в иных формах, предусмотренных законодательством Российской Федерации, по выбору Заявителя.</w:t>
      </w:r>
    </w:p>
    <w:p w:rsidR="00B718B8" w:rsidRPr="00B718B8" w:rsidRDefault="00C175DC" w:rsidP="00C175DC">
      <w:pPr>
        <w:tabs>
          <w:tab w:val="left" w:pos="0"/>
          <w:tab w:val="left" w:pos="1134"/>
        </w:tabs>
        <w:suppressAutoHyphens/>
        <w:overflowPunct w:val="0"/>
        <w:autoSpaceDE w:val="0"/>
        <w:ind w:left="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 xml:space="preserve">Цель разработки Регламента предоставления муниципальной услуги - доведение в доступной форме для Заявителей требований федерального законодательства при </w:t>
      </w:r>
      <w:r w:rsidRPr="00CC57F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предоставлени</w:t>
      </w:r>
      <w:r w:rsidR="002C08D6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CC57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  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 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</w:p>
    <w:p w:rsidR="002C08D6" w:rsidRDefault="002C08D6" w:rsidP="002C08D6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C08D6" w:rsidRPr="00DB38A0" w:rsidRDefault="002C08D6" w:rsidP="000B6D43">
      <w:pPr>
        <w:tabs>
          <w:tab w:val="left" w:pos="0"/>
          <w:tab w:val="left" w:pos="1134"/>
        </w:tabs>
        <w:suppressAutoHyphens/>
        <w:overflowPunct w:val="0"/>
        <w:autoSpaceDE w:val="0"/>
        <w:ind w:left="57" w:firstLine="68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Права заявителей при получении услуги</w:t>
      </w:r>
    </w:p>
    <w:p w:rsidR="002C08D6" w:rsidRPr="00DB38A0" w:rsidRDefault="002C08D6" w:rsidP="000B6D43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ab/>
        <w:t>Административный регламент разработан в целях реализации прав Заявителей на:</w:t>
      </w:r>
    </w:p>
    <w:p w:rsidR="002C08D6" w:rsidRPr="00DB38A0" w:rsidRDefault="002C08D6" w:rsidP="000B6D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 xml:space="preserve">- 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предусмотренном частью 2 статьи 14 </w:t>
      </w:r>
      <w:hyperlink r:id="rId8" w:anchor="7D20K3" w:history="1">
        <w:r w:rsidRPr="00DB38A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B38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08D6" w:rsidRPr="00DB38A0" w:rsidRDefault="002C08D6" w:rsidP="000B6D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C08D6" w:rsidRPr="00DB38A0" w:rsidRDefault="002C08D6" w:rsidP="000B6D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2C08D6" w:rsidRPr="00DB38A0" w:rsidRDefault="002C08D6" w:rsidP="000B6D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досудебное (внесудебное) рассмотрение жалоб в процессе получения муниципальной услуги;</w:t>
      </w:r>
    </w:p>
    <w:p w:rsidR="002C08D6" w:rsidRPr="00DB38A0" w:rsidRDefault="002C08D6" w:rsidP="000B6D43">
      <w:pPr>
        <w:pStyle w:val="formattexttopleveltextindenttext"/>
        <w:spacing w:before="0" w:beforeAutospacing="0" w:after="0" w:afterAutospacing="0"/>
        <w:jc w:val="both"/>
      </w:pPr>
      <w:r w:rsidRPr="00DB38A0">
        <w:t xml:space="preserve">- получение муниципальной услуги в многофункциональном центре при наличии соглашения, заключенного между многофункциональным центром предоставления государственных и муниципальных услуг и </w:t>
      </w:r>
      <w:r>
        <w:t>Администрацией МО «Муниципальный округ Кизнерский район Удмуртской Республики»;</w:t>
      </w:r>
    </w:p>
    <w:p w:rsidR="002C08D6" w:rsidRDefault="002C08D6" w:rsidP="000B6D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обеспечение конфиденциальности персональных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данных </w:t>
      </w:r>
      <w:r w:rsidRPr="00DB38A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при обработке, хранении и использовании.</w:t>
      </w:r>
    </w:p>
    <w:p w:rsidR="000B6D43" w:rsidRDefault="000B6D43" w:rsidP="002C08D6">
      <w:pPr>
        <w:ind w:left="-540"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08D6" w:rsidRPr="002C08D6" w:rsidRDefault="002C08D6" w:rsidP="002C08D6">
      <w:pPr>
        <w:ind w:left="-540"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</w:t>
      </w:r>
      <w:r w:rsidRPr="00860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Описание заявителей</w:t>
      </w:r>
    </w:p>
    <w:p w:rsidR="00B718B8" w:rsidRPr="00B718B8" w:rsidRDefault="00B718B8" w:rsidP="002C08D6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Заявителями, имеющими право на получение муниципальной услуги, являются:</w:t>
      </w:r>
    </w:p>
    <w:p w:rsidR="00B718B8" w:rsidRPr="00B718B8" w:rsidRDefault="00B718B8" w:rsidP="00C2170F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физические лица,</w:t>
      </w:r>
    </w:p>
    <w:p w:rsidR="00B718B8" w:rsidRPr="00B718B8" w:rsidRDefault="00B718B8" w:rsidP="00C2170F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индивидуальные предприниматели,</w:t>
      </w:r>
    </w:p>
    <w:p w:rsidR="00B718B8" w:rsidRPr="00B718B8" w:rsidRDefault="00B718B8" w:rsidP="00C2170F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юридические лица или их представители, подавшие заявление на предоставление муниципальной услуги,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Представлять интересы заявителя имеют право:</w:t>
      </w:r>
    </w:p>
    <w:p w:rsidR="00B718B8" w:rsidRPr="00B718B8" w:rsidRDefault="00B718B8" w:rsidP="00C2170F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на доверенности,</w:t>
      </w:r>
    </w:p>
    <w:p w:rsidR="00B718B8" w:rsidRDefault="00B718B8" w:rsidP="00C2170F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от имени физических лиц могут выступать представители, действующие на основании доверенности.</w:t>
      </w:r>
    </w:p>
    <w:p w:rsidR="002C08D6" w:rsidRDefault="002C08D6" w:rsidP="002C08D6">
      <w:pPr>
        <w:autoSpaceDE w:val="0"/>
        <w:autoSpaceDN w:val="0"/>
        <w:adjustRightInd w:val="0"/>
        <w:ind w:left="360" w:right="3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8D6" w:rsidRDefault="002C08D6" w:rsidP="002C08D6">
      <w:pPr>
        <w:autoSpaceDE w:val="0"/>
        <w:autoSpaceDN w:val="0"/>
        <w:adjustRightInd w:val="0"/>
        <w:ind w:left="360" w:right="3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Pr="00506C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06C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оряд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06C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информирования о предоставлении муниципальной услуги</w:t>
      </w:r>
    </w:p>
    <w:p w:rsidR="002C08D6" w:rsidRPr="00506C1E" w:rsidRDefault="002C08D6" w:rsidP="002C08D6">
      <w:pPr>
        <w:widowControl w:val="0"/>
        <w:tabs>
          <w:tab w:val="left" w:pos="1354"/>
        </w:tabs>
        <w:autoSpaceDE w:val="0"/>
        <w:autoSpaceDN w:val="0"/>
        <w:spacing w:before="1"/>
        <w:ind w:left="720" w:right="345" w:hanging="1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1.7</w:t>
      </w:r>
      <w:r w:rsidRPr="00506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осуществляется:</w:t>
      </w:r>
    </w:p>
    <w:p w:rsidR="002C08D6" w:rsidRPr="00506C1E" w:rsidRDefault="002C08D6" w:rsidP="002C08D6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непосредственно при личном приеме заявителя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услуг(далее – многофункциональный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центр);</w:t>
      </w:r>
    </w:p>
    <w:p w:rsidR="002C08D6" w:rsidRPr="00506C1E" w:rsidRDefault="002C08D6" w:rsidP="002C08D6">
      <w:pPr>
        <w:widowControl w:val="0"/>
        <w:numPr>
          <w:ilvl w:val="0"/>
          <w:numId w:val="12"/>
        </w:numPr>
        <w:tabs>
          <w:tab w:val="left" w:pos="1209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центре;</w:t>
      </w:r>
    </w:p>
    <w:p w:rsidR="002C08D6" w:rsidRPr="00506C1E" w:rsidRDefault="002C08D6" w:rsidP="002C08D6">
      <w:pPr>
        <w:widowControl w:val="0"/>
        <w:numPr>
          <w:ilvl w:val="0"/>
          <w:numId w:val="12"/>
        </w:numPr>
        <w:tabs>
          <w:tab w:val="left" w:pos="1192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письменно,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почты,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факсимильной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связи;</w:t>
      </w:r>
    </w:p>
    <w:p w:rsidR="002C08D6" w:rsidRPr="00506C1E" w:rsidRDefault="002C08D6" w:rsidP="002C08D6">
      <w:pPr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adjustRightInd w:val="0"/>
        <w:ind w:left="0" w:right="-60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доступной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информации: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lastRenderedPageBreak/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(https://</w:t>
      </w:r>
      <w:hyperlink r:id="rId9">
        <w:r w:rsidRPr="00506C1E">
          <w:rPr>
            <w:rFonts w:ascii="Times New Roman" w:hAnsi="Times New Roman" w:cs="Times New Roman"/>
            <w:sz w:val="24"/>
            <w:szCs w:val="24"/>
          </w:rPr>
          <w:t>www.gosuslugi.ru/)</w:t>
        </w:r>
      </w:hyperlink>
      <w:r w:rsidRPr="00506C1E">
        <w:rPr>
          <w:rFonts w:ascii="Times New Roman" w:hAnsi="Times New Roman" w:cs="Times New Roman"/>
          <w:sz w:val="24"/>
          <w:szCs w:val="24"/>
        </w:rPr>
        <w:t>(далее–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портал);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услуг(функций),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395AD7">
          <w:rPr>
            <w:rStyle w:val="a8"/>
            <w:rFonts w:ascii="Times New Roman" w:hAnsi="Times New Roman" w:cs="Times New Roman"/>
            <w:sz w:val="24"/>
            <w:szCs w:val="24"/>
          </w:rPr>
          <w:t>https://uslugi.udmurt.ru/</w:t>
        </w:r>
      </w:hyperlink>
      <w:r w:rsidRPr="00506C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(далее –региональный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портал);</w:t>
      </w:r>
    </w:p>
    <w:p w:rsidR="002C08D6" w:rsidRPr="00506C1E" w:rsidRDefault="002C08D6" w:rsidP="002C08D6">
      <w:pPr>
        <w:widowControl w:val="0"/>
        <w:autoSpaceDE w:val="0"/>
        <w:autoSpaceDN w:val="0"/>
        <w:adjustRightInd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(https://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  <w:lang w:val="en-US"/>
        </w:rPr>
        <w:t>www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</w:rPr>
        <w:t>.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  <w:lang w:val="en-US"/>
        </w:rPr>
        <w:t>mykizner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</w:rPr>
        <w:t>.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  <w:lang w:val="en-US"/>
        </w:rPr>
        <w:t>ru</w:t>
      </w:r>
      <w:r w:rsidRPr="00506C1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C08D6" w:rsidRPr="00506C1E" w:rsidRDefault="002C08D6" w:rsidP="002C08D6">
      <w:pPr>
        <w:widowControl w:val="0"/>
        <w:numPr>
          <w:ilvl w:val="0"/>
          <w:numId w:val="12"/>
        </w:numPr>
        <w:tabs>
          <w:tab w:val="left" w:pos="1291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центра.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506C1E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506C1E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осуществляется по вопросам, касающимся:</w:t>
      </w:r>
    </w:p>
    <w:p w:rsidR="002C08D6" w:rsidRPr="00026560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026560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60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60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адресов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центров,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06C1E">
        <w:rPr>
          <w:rFonts w:ascii="Times New Roman" w:hAnsi="Times New Roman" w:cs="Times New Roman"/>
          <w:sz w:val="24"/>
          <w:szCs w:val="24"/>
        </w:rPr>
        <w:t>услуги;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справочной информации о работе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 сроков предоставления услуги;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услуги;</w:t>
      </w:r>
    </w:p>
    <w:p w:rsidR="002C08D6" w:rsidRPr="00506C1E" w:rsidRDefault="002C08D6" w:rsidP="002C08D6">
      <w:pPr>
        <w:widowControl w:val="0"/>
        <w:tabs>
          <w:tab w:val="left" w:pos="1183"/>
        </w:tabs>
        <w:autoSpaceDE w:val="0"/>
        <w:autoSpaceDN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порядка досудебного (внесудебного) о</w:t>
      </w:r>
      <w:r>
        <w:rPr>
          <w:rFonts w:ascii="Times New Roman" w:hAnsi="Times New Roman" w:cs="Times New Roman"/>
          <w:sz w:val="24"/>
          <w:szCs w:val="24"/>
          <w:lang w:eastAsia="ru-RU"/>
        </w:rPr>
        <w:t>бжалования действий (бездействий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принимаемых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2C08D6" w:rsidRPr="00506C1E" w:rsidRDefault="002C08D6" w:rsidP="002C08D6">
      <w:pPr>
        <w:widowControl w:val="0"/>
        <w:tabs>
          <w:tab w:val="left" w:pos="1183"/>
        </w:tabs>
        <w:autoSpaceDE w:val="0"/>
        <w:autoSpaceDN w:val="0"/>
        <w:ind w:left="567" w:right="345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услуги предоставляется бесплатно.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506C1E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506C1E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 самоуправления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обратившихся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интересующим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вопросам.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начинаться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звонок.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Если должностное лицо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ответ,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переадресован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(переведен)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обратившемуся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сообщен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информацию.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из следующих 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дальнейших действий:</w:t>
      </w:r>
    </w:p>
    <w:p w:rsidR="002C08D6" w:rsidRPr="00506C1E" w:rsidRDefault="002C08D6" w:rsidP="002C08D6">
      <w:pPr>
        <w:spacing w:line="242" w:lineRule="auto"/>
        <w:ind w:right="345" w:firstLine="567"/>
        <w:rPr>
          <w:rFonts w:ascii="Times New Roman" w:hAnsi="Times New Roman" w:cs="Times New Roman"/>
          <w:spacing w:val="-67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2C08D6" w:rsidRPr="00506C1E" w:rsidRDefault="002C08D6" w:rsidP="002C08D6">
      <w:pPr>
        <w:spacing w:line="242" w:lineRule="auto"/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2C08D6" w:rsidRPr="00506C1E" w:rsidRDefault="002C08D6" w:rsidP="002C08D6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Должностное лицо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 самоуправления не вправе осуществлять информирование,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выходящее за рамки стандартных процедур и условий предоставления услуги,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влияющее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прямо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 косвенно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принимаемое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решение.</w:t>
      </w:r>
    </w:p>
    <w:p w:rsidR="002C08D6" w:rsidRPr="00506C1E" w:rsidRDefault="002C08D6" w:rsidP="002C08D6">
      <w:pPr>
        <w:spacing w:line="242" w:lineRule="auto"/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минут.</w:t>
      </w:r>
    </w:p>
    <w:p w:rsidR="002C08D6" w:rsidRPr="00506C1E" w:rsidRDefault="002C08D6" w:rsidP="002C08D6">
      <w:pPr>
        <w:widowControl w:val="0"/>
        <w:tabs>
          <w:tab w:val="left" w:pos="1354"/>
        </w:tabs>
        <w:autoSpaceDE w:val="0"/>
        <w:autoSpaceDN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граждан.</w:t>
      </w:r>
    </w:p>
    <w:p w:rsidR="002C08D6" w:rsidRDefault="002C08D6" w:rsidP="002C08D6">
      <w:pPr>
        <w:pStyle w:val="10"/>
        <w:tabs>
          <w:tab w:val="left" w:pos="0"/>
        </w:tabs>
        <w:adjustRightInd/>
        <w:ind w:left="0" w:right="345" w:firstLine="567"/>
        <w:jc w:val="both"/>
        <w:rPr>
          <w:rFonts w:ascii="Times New Roman" w:hAnsi="Times New Roman" w:cs="Times New Roman"/>
        </w:rPr>
      </w:pPr>
      <w:r w:rsidRPr="006A50A9">
        <w:rPr>
          <w:rFonts w:ascii="Times New Roman" w:hAnsi="Times New Roman" w:cs="Times New Roman"/>
          <w:spacing w:val="-1"/>
        </w:rPr>
        <w:t>По</w:t>
      </w:r>
      <w:r w:rsidRPr="006A50A9">
        <w:rPr>
          <w:rFonts w:ascii="Times New Roman" w:hAnsi="Times New Roman" w:cs="Times New Roman"/>
          <w:spacing w:val="-19"/>
        </w:rPr>
        <w:t xml:space="preserve"> </w:t>
      </w:r>
      <w:r w:rsidRPr="006A50A9">
        <w:rPr>
          <w:rFonts w:ascii="Times New Roman" w:hAnsi="Times New Roman" w:cs="Times New Roman"/>
          <w:spacing w:val="-1"/>
        </w:rPr>
        <w:t>письменному</w:t>
      </w:r>
      <w:r w:rsidRPr="006A50A9">
        <w:rPr>
          <w:rFonts w:ascii="Times New Roman" w:hAnsi="Times New Roman" w:cs="Times New Roman"/>
          <w:spacing w:val="-21"/>
        </w:rPr>
        <w:t xml:space="preserve"> </w:t>
      </w:r>
      <w:r w:rsidRPr="006A50A9">
        <w:rPr>
          <w:rFonts w:ascii="Times New Roman" w:hAnsi="Times New Roman" w:cs="Times New Roman"/>
          <w:spacing w:val="-1"/>
        </w:rPr>
        <w:t>обращению</w:t>
      </w:r>
      <w:r w:rsidRPr="006A50A9">
        <w:rPr>
          <w:rFonts w:ascii="Times New Roman" w:hAnsi="Times New Roman" w:cs="Times New Roman"/>
          <w:spacing w:val="-20"/>
        </w:rPr>
        <w:t xml:space="preserve"> </w:t>
      </w:r>
      <w:r w:rsidRPr="006A50A9">
        <w:rPr>
          <w:rFonts w:ascii="Times New Roman" w:hAnsi="Times New Roman" w:cs="Times New Roman"/>
        </w:rPr>
        <w:t>должностное</w:t>
      </w:r>
      <w:r w:rsidRPr="006A50A9">
        <w:rPr>
          <w:rFonts w:ascii="Times New Roman" w:hAnsi="Times New Roman" w:cs="Times New Roman"/>
          <w:spacing w:val="-18"/>
        </w:rPr>
        <w:t xml:space="preserve"> </w:t>
      </w:r>
      <w:r w:rsidRPr="006A50A9">
        <w:rPr>
          <w:rFonts w:ascii="Times New Roman" w:hAnsi="Times New Roman" w:cs="Times New Roman"/>
        </w:rPr>
        <w:t>лицо</w:t>
      </w:r>
      <w:r w:rsidRPr="006A50A9">
        <w:rPr>
          <w:rFonts w:ascii="Times New Roman" w:hAnsi="Times New Roman" w:cs="Times New Roman"/>
          <w:spacing w:val="-14"/>
        </w:rPr>
        <w:t xml:space="preserve"> </w:t>
      </w:r>
      <w:r w:rsidRPr="006A50A9">
        <w:rPr>
          <w:rFonts w:ascii="Times New Roman" w:hAnsi="Times New Roman" w:cs="Times New Roman"/>
        </w:rPr>
        <w:t>органа местного самоуправления подробно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 xml:space="preserve">в письменной форме </w:t>
      </w:r>
      <w:r>
        <w:rPr>
          <w:rFonts w:ascii="Times New Roman" w:hAnsi="Times New Roman" w:cs="Times New Roman"/>
        </w:rPr>
        <w:t>дает разъяснение</w:t>
      </w:r>
      <w:r w:rsidRPr="006A5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порядке</w:t>
      </w:r>
      <w:r w:rsidRPr="006A50A9">
        <w:rPr>
          <w:rFonts w:ascii="Times New Roman" w:hAnsi="Times New Roman" w:cs="Times New Roman"/>
        </w:rPr>
        <w:t>, установленном</w:t>
      </w:r>
      <w:r w:rsidRPr="006A50A9"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  <w:spacing w:val="-67"/>
        </w:rPr>
        <w:t xml:space="preserve"> </w:t>
      </w:r>
      <w:r w:rsidRPr="006A50A9">
        <w:rPr>
          <w:rFonts w:ascii="Times New Roman" w:hAnsi="Times New Roman" w:cs="Times New Roman"/>
        </w:rPr>
        <w:t>Федеральным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законом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от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2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мая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2006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г.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№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59-ФЗ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«О порядке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рассмотрения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обращений граждан Российской Федерации» (далее – Федеральный закон № 59-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ФЗ).</w:t>
      </w:r>
    </w:p>
    <w:p w:rsidR="002C08D6" w:rsidRPr="00506C1E" w:rsidRDefault="002C08D6" w:rsidP="002C08D6">
      <w:pPr>
        <w:widowControl w:val="0"/>
        <w:tabs>
          <w:tab w:val="left" w:pos="0"/>
        </w:tabs>
        <w:autoSpaceDE w:val="0"/>
        <w:autoSpaceDN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Положением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системе «Федеральный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(функций)»,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 xml:space="preserve">861. </w:t>
      </w:r>
    </w:p>
    <w:p w:rsidR="002C08D6" w:rsidRPr="00506C1E" w:rsidRDefault="002C08D6" w:rsidP="002C08D6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lastRenderedPageBreak/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осуществляется без выполнения заявителем каких-либо требований,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средства заявителя требует заключения лицензионного или иного соглашения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правообладателем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предусматривающего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взимание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авторизацию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</w:rPr>
        <w:t>официальном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предоставления услуги и в многофункциональном центре размещается 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справочная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информация:</w:t>
      </w:r>
    </w:p>
    <w:p w:rsidR="002C08D6" w:rsidRPr="00506C1E" w:rsidRDefault="002C08D6" w:rsidP="002C08D6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самоуправления, ответственного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предоставление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2C08D6" w:rsidRPr="00506C1E" w:rsidRDefault="002C08D6" w:rsidP="002C08D6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6C1E"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наличии);</w:t>
      </w:r>
    </w:p>
    <w:p w:rsidR="002C08D6" w:rsidRPr="00506C1E" w:rsidRDefault="002C08D6" w:rsidP="002C08D6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сайта,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2C08D6" w:rsidRPr="00506C1E" w:rsidRDefault="002C08D6" w:rsidP="002C08D6">
      <w:pPr>
        <w:widowControl w:val="0"/>
        <w:numPr>
          <w:ilvl w:val="1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"/>
        <w:ind w:right="345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 залах ожидания 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 размещаются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регулирующие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Административный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регламент,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которые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для ознакомления.</w:t>
      </w:r>
    </w:p>
    <w:p w:rsidR="002C08D6" w:rsidRPr="00506C1E" w:rsidRDefault="002C08D6" w:rsidP="002C08D6">
      <w:pPr>
        <w:widowControl w:val="0"/>
        <w:numPr>
          <w:ilvl w:val="1"/>
          <w:numId w:val="11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ind w:right="3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соглашением,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заключенным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ежду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информированию,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установленных Административным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регламентом.</w:t>
      </w:r>
    </w:p>
    <w:p w:rsidR="002C08D6" w:rsidRPr="00506C1E" w:rsidRDefault="002C08D6" w:rsidP="002C08D6">
      <w:pPr>
        <w:widowControl w:val="0"/>
        <w:tabs>
          <w:tab w:val="num" w:pos="0"/>
          <w:tab w:val="left" w:pos="567"/>
        </w:tabs>
        <w:autoSpaceDE w:val="0"/>
        <w:autoSpaceDN w:val="0"/>
        <w:spacing w:before="2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Информация о ходе рассмотрения заявления может быть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получена заявителем (его представителем) в личном кабинете на Едином портале,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региональном портале, а также в соответствующем структурном подразделении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лично,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электронной почты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57F0" w:rsidRPr="00CC57F0" w:rsidRDefault="00CC57F0" w:rsidP="002C08D6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Bookmark1"/>
      <w:bookmarkEnd w:id="0"/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0B6D43"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3. Информация о месте нахождения и графике работы Администрации.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Место нахождения:</w:t>
      </w:r>
      <w:r w:rsidRPr="00B718B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Муниципальное образование "Муниципальный округ Кизнерский район Удмуртской Республики",  п. Кизнер, ул. К</w:t>
      </w:r>
      <w:r w:rsidR="00C826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расная, 16</w:t>
      </w:r>
      <w:r w:rsidRPr="00B718B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Телефон приемной: (34154) 3-19-05;  телефон специалиста (34154) 3-16-78;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факс: (34154) 3-14-98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Эл.почта: kizner-adm@udm.net</w:t>
      </w:r>
    </w:p>
    <w:p w:rsid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График работы: понедельник — пятница с 08.00 до 17.00 час.,  обеденный перерыв с 12.00 до 13.00 час.;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0B6D43"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4. Информация о местах нахождения и графике работы, справочных телефонах и адресах электронной почты МФЦ: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Место нахождения: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Автономное учреждение "Многофункциональный центр предоставления государственных и муниципальных услуг Кизнерского муниципального района Удмуртской республики»   Республика Удмуртия, Кизнерский район, поселок Кизнер, улица Карла Маркса, 23.</w:t>
      </w:r>
    </w:p>
    <w:tbl>
      <w:tblPr>
        <w:tblW w:w="11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5"/>
        <w:gridCol w:w="9600"/>
      </w:tblGrid>
      <w:tr w:rsidR="00B718B8" w:rsidRPr="00B718B8" w:rsidTr="006F5E95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8B8" w:rsidRPr="00B718B8" w:rsidRDefault="00B718B8" w:rsidP="00C2170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8B8" w:rsidRPr="00B718B8" w:rsidRDefault="00B718B8" w:rsidP="00C2170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8 (800) 302-00-18 (горячая линия)</w:t>
            </w:r>
          </w:p>
          <w:p w:rsidR="00B718B8" w:rsidRPr="00B718B8" w:rsidRDefault="00B718B8" w:rsidP="00C2170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+7 (34154) 3-17-94  (п. Кизнер)</w:t>
            </w:r>
          </w:p>
        </w:tc>
      </w:tr>
      <w:tr w:rsidR="00B718B8" w:rsidRPr="00B718B8" w:rsidTr="006F5E95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8B8" w:rsidRPr="00B718B8" w:rsidRDefault="00B718B8" w:rsidP="00C2170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8B8" w:rsidRPr="00B718B8" w:rsidRDefault="00C2170F" w:rsidP="00C2170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понедельник, среда-пятница: с  08:00 до 18:00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вторник: с 08:00 до </w:t>
            </w:r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20:00</w:t>
            </w:r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суббота: с 09:00 до 13:00</w:t>
            </w:r>
          </w:p>
        </w:tc>
      </w:tr>
      <w:tr w:rsidR="00B718B8" w:rsidRPr="00B718B8" w:rsidTr="006F5E95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8B8" w:rsidRPr="00B718B8" w:rsidRDefault="00B718B8" w:rsidP="00C2170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Официальный </w:t>
            </w:r>
            <w:r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сайт: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8B8" w:rsidRPr="00B718B8" w:rsidRDefault="00BE7F51" w:rsidP="00C2170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anchor="mfc-form" w:tgtFrame="_blank" w:history="1">
              <w:r w:rsidR="00B718B8" w:rsidRPr="00B718B8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https://uslugi.udmurt.ru/#mfc-form</w:t>
              </w:r>
            </w:hyperlink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217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(проверить статус заявления</w:t>
            </w:r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="00B718B8" w:rsidRPr="00B718B8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https://mfcur.ru/pre-appointment</w:t>
              </w:r>
            </w:hyperlink>
            <w:r w:rsidR="00C217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(Онлайн  запись на приём</w:t>
            </w:r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="00B718B8" w:rsidRPr="00B718B8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https://mfcur.ru</w:t>
              </w:r>
            </w:hyperlink>
            <w:r w:rsidR="00B718B8" w:rsidRPr="00B718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(Официальный сайт)</w:t>
            </w:r>
          </w:p>
        </w:tc>
      </w:tr>
    </w:tbl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0B6D43"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5. Информирование о правилах предоставления муниципальной услуги производится путем опубликования муниципальных нормативных правовых актов в средствах массовой информации, а также путем личного консультирования.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а) устно – по адресу, указанному </w:t>
      </w:r>
      <w:hyperlink r:id="rId14" w:anchor="sub_103" w:history="1">
        <w:r w:rsidRPr="00B718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в пункте 1.</w:t>
        </w:r>
        <w:r w:rsidR="001025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7.</w:t>
        </w:r>
        <w:r w:rsidRPr="00B718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3</w:t>
        </w:r>
      </w:hyperlink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 настоящего Административного регламента в приемные дни Администрации или по предварительной записи (запись осуществляется по справочному телефону, указанному в </w:t>
      </w:r>
      <w:hyperlink r:id="rId15" w:anchor="sub_104" w:history="1">
        <w:r w:rsidRPr="001025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пункте 1.</w:t>
        </w:r>
      </w:hyperlink>
      <w:r w:rsidR="001025B8" w:rsidRPr="001025B8">
        <w:rPr>
          <w:rFonts w:ascii="Times New Roman" w:hAnsi="Times New Roman" w:cs="Times New Roman"/>
          <w:sz w:val="24"/>
          <w:szCs w:val="24"/>
        </w:rPr>
        <w:t>7.</w:t>
      </w:r>
      <w:r w:rsidRPr="001025B8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. настоящего Административного регламента);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Приём заявителей в Администрации осуществляется специалистом Администрации.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Время консультирования при личном обращении не должно превышать 15 минут.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б) письменно — почтовым отправлением по адресу, указанному в </w:t>
      </w:r>
      <w:hyperlink r:id="rId16" w:anchor="sub_103" w:history="1">
        <w:r w:rsidRPr="00B718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пункте 1.</w:t>
        </w:r>
        <w:r w:rsidR="001025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7.</w:t>
        </w:r>
        <w:r w:rsidRPr="00B718B8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3</w:t>
        </w:r>
      </w:hyperlink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 настоящего Административного регламента;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в) по телефону. В случае предоставления информации заявителю по телефону, должностное лицо, осуществляющее консультирование, представляется: называет наименование подразделения Администрации, в которое обратился гражданин, свои должность, фамилию, имя и отчество.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Консультация по телефону не должна превышать 15 минут и включает следующее: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— информация о порядке предоставления муниципальной услуги;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— перечень материалов, необходимых для предоставления муниципальной услуги;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— время приема и выдачи документов;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— срок предоставления муниципальной услуги;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—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В случаях, когда ответ, на поставленный в ходе личного приема заявителя  или его обращения по телефону  вопрос,  требует предварительной подготовки или анализа информации, должностное лицо Администрации предлагает направить заявителю запрос в письменной форме.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18B8" w:rsidRDefault="00B718B8" w:rsidP="002C08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71005" w:rsidRDefault="00271005" w:rsidP="00271005">
      <w:pPr>
        <w:ind w:left="112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1005" w:rsidRPr="00860A99" w:rsidRDefault="00271005" w:rsidP="00271005">
      <w:pPr>
        <w:numPr>
          <w:ilvl w:val="1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Полное наименование муниципальной услуги: «Предоставление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разграничена».</w:t>
      </w:r>
    </w:p>
    <w:p w:rsidR="00D53E58" w:rsidRPr="00860A99" w:rsidRDefault="00B718B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Сокращенное наименование муниципальной услуги: «Предоставление порубочного билета и (или) разрешения на пересадку деревьев и кустарников»</w:t>
      </w:r>
      <w:r w:rsidR="00D53E58"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 (далее – муниципальная услуга).</w:t>
      </w:r>
    </w:p>
    <w:p w:rsidR="00D53E58" w:rsidRPr="00860A99" w:rsidRDefault="00D53E58" w:rsidP="00D53E58">
      <w:pPr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B8" w:rsidRPr="000B6D43" w:rsidRDefault="00D53E58" w:rsidP="000B6D43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19798538"/>
      <w:r w:rsidRPr="00860A99">
        <w:rPr>
          <w:rFonts w:ascii="Times New Roman" w:hAnsi="Times New Roman" w:cs="Times New Roman"/>
          <w:b/>
          <w:bCs/>
          <w:sz w:val="24"/>
          <w:szCs w:val="24"/>
        </w:rPr>
        <w:t>2.2  Наименование органа, предоставляющего муниципальную услугу</w:t>
      </w:r>
      <w:bookmarkEnd w:id="1"/>
    </w:p>
    <w:p w:rsid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2.2.</w:t>
      </w:r>
      <w:r w:rsidR="00D53E58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Муниципальную услугу предоставляет:</w:t>
      </w:r>
    </w:p>
    <w:p w:rsidR="00B718B8" w:rsidRP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</w:t>
      </w:r>
      <w:r w:rsidR="00C826A6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«Муниципальный округ Кизнерский район Удмуртской Республи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ки» через </w:t>
      </w:r>
      <w:r w:rsidR="005179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Управление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хозяйства и развития сельских территорий Администрации муниципального образования «Муниципальный округ Кизнерский район Удмуртской Республики».</w:t>
      </w:r>
    </w:p>
    <w:p w:rsidR="00D53E58" w:rsidRPr="003530F4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2.2.2.</w:t>
      </w:r>
      <w:r w:rsidRPr="003530F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«Муниципальный округ Кизнерский район Удмуртской Республики» при предоставлении муниципальной услуги взаимодействует с:</w:t>
      </w:r>
    </w:p>
    <w:p w:rsidR="00D53E58" w:rsidRPr="003530F4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федеральной налоговой службой Удмуртской Республики;</w:t>
      </w:r>
    </w:p>
    <w:p w:rsidR="00D53E58" w:rsidRPr="003530F4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sz w:val="24"/>
          <w:szCs w:val="24"/>
          <w:lang w:eastAsia="ru-RU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Удмуртской Республике (филиал ФГБУ "ФКП Росреестра" по Удмуртской Республике);</w:t>
      </w:r>
    </w:p>
    <w:p w:rsidR="00D53E58" w:rsidRPr="003530F4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sz w:val="24"/>
          <w:szCs w:val="24"/>
          <w:lang w:eastAsia="ru-RU"/>
        </w:rPr>
        <w:t>- бюджетным учреждением Удмуртской Республики "Центр кадастровой оценки и технической инвентаризации недвижимого имущества" (БУ УР "ЦКО БТИ);</w:t>
      </w:r>
    </w:p>
    <w:p w:rsidR="00D53E58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sz w:val="24"/>
          <w:szCs w:val="24"/>
          <w:lang w:eastAsia="ru-RU"/>
        </w:rPr>
        <w:t>- МФЦ.</w:t>
      </w:r>
    </w:p>
    <w:p w:rsidR="00D53E58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F5E95">
        <w:rPr>
          <w:rFonts w:ascii="Times New Roman" w:hAnsi="Times New Roman" w:cs="Times New Roman"/>
          <w:sz w:val="24"/>
          <w:szCs w:val="24"/>
          <w:lang w:eastAsia="ru-RU"/>
        </w:rPr>
        <w:t>Министер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</w:t>
      </w:r>
      <w:r w:rsidRPr="006F5E95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природных ресурсов и охраны окружающе</w:t>
      </w:r>
      <w:r>
        <w:rPr>
          <w:rFonts w:ascii="Times New Roman" w:hAnsi="Times New Roman" w:cs="Times New Roman"/>
          <w:sz w:val="24"/>
          <w:szCs w:val="24"/>
          <w:lang w:eastAsia="ru-RU"/>
        </w:rPr>
        <w:t>й среды Удмуртской Республики.</w:t>
      </w:r>
    </w:p>
    <w:p w:rsidR="00D53E58" w:rsidRPr="003530F4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ГКУ УР «Кизнерское лесничество»</w:t>
      </w:r>
    </w:p>
    <w:p w:rsidR="00D53E58" w:rsidRPr="003530F4" w:rsidRDefault="00D53E58" w:rsidP="00D53E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sz w:val="24"/>
          <w:szCs w:val="24"/>
          <w:lang w:eastAsia="ru-RU"/>
        </w:rPr>
        <w:t>Процедуры взаимодействия с указанными организациями определяются нормативными правовыми актами Российской Федерации, Удмуртской Республики, муниципальными правовыми актами и другими документами.</w:t>
      </w:r>
    </w:p>
    <w:p w:rsidR="00D53E58" w:rsidRDefault="00D53E58" w:rsidP="00D53E58">
      <w:pPr>
        <w:ind w:firstLine="709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53E58" w:rsidRPr="00860A99" w:rsidRDefault="00D53E58" w:rsidP="000B6D4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</w:rPr>
        <w:t>2.3.  Результат предоставления муниципальной услуги</w:t>
      </w:r>
    </w:p>
    <w:p w:rsidR="00B718B8" w:rsidRDefault="00B718B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Результатом предоставления муниципальной услуги является предоставление порубочного билета и (или) ра</w:t>
      </w:r>
      <w:r w:rsidR="0053144B">
        <w:rPr>
          <w:rFonts w:ascii="Times New Roman" w:hAnsi="Times New Roman" w:cs="Times New Roman"/>
          <w:bCs/>
          <w:sz w:val="24"/>
          <w:szCs w:val="24"/>
          <w:lang w:eastAsia="ru-RU"/>
        </w:rPr>
        <w:t>зрешения на пересадку деревьев</w:t>
      </w:r>
      <w:r w:rsidRPr="00B718B8">
        <w:rPr>
          <w:rFonts w:ascii="Times New Roman" w:hAnsi="Times New Roman" w:cs="Times New Roman"/>
          <w:bCs/>
          <w:sz w:val="24"/>
          <w:szCs w:val="24"/>
          <w:lang w:eastAsia="ru-RU"/>
        </w:rPr>
        <w:t>, либо мотивированный отказ в выдаче разрешения на снос зеленых насаждений.</w:t>
      </w:r>
    </w:p>
    <w:p w:rsidR="00D53E58" w:rsidRPr="00B718B8" w:rsidRDefault="00D53E58" w:rsidP="00C2170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530F4" w:rsidRPr="000B6D43" w:rsidRDefault="003530F4" w:rsidP="000B6D43">
      <w:pPr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="00771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3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530F4" w:rsidRPr="003530F4" w:rsidRDefault="003530F4" w:rsidP="00C2170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30F4">
        <w:rPr>
          <w:rFonts w:ascii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 дня поступления заявления  до дня подписания </w:t>
      </w:r>
      <w:r w:rsidR="0053144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3530F4">
        <w:rPr>
          <w:rFonts w:ascii="Times New Roman" w:hAnsi="Times New Roman" w:cs="Times New Roman"/>
          <w:sz w:val="24"/>
          <w:szCs w:val="24"/>
          <w:lang w:eastAsia="ru-RU"/>
        </w:rPr>
        <w:t>предоставлени</w:t>
      </w:r>
      <w:r w:rsidR="0053144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3530F4">
        <w:rPr>
          <w:rFonts w:ascii="Times New Roman" w:hAnsi="Times New Roman" w:cs="Times New Roman"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кустарников, решения об отказе в предоставление порубочного билета и (или) разрешения на пересадку деревьев и кустарников, либо до дня дачи мотивированного отказа составляет 30 рабочих дней со дня поступления заявления.</w:t>
      </w:r>
    </w:p>
    <w:p w:rsidR="007E49C7" w:rsidRDefault="007E49C7" w:rsidP="00C2170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D19" w:rsidRPr="00DF0D19" w:rsidRDefault="00DF0D19" w:rsidP="000B6D43">
      <w:pPr>
        <w:widowControl w:val="0"/>
        <w:tabs>
          <w:tab w:val="num" w:pos="0"/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="00A145D9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0B6D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DF0D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53E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Правовые основания для </w:t>
      </w:r>
      <w:r w:rsidRPr="00DF0D19">
        <w:rPr>
          <w:rFonts w:ascii="Times New Roman" w:hAnsi="Times New Roman" w:cs="Times New Roman"/>
          <w:b/>
          <w:sz w:val="24"/>
          <w:szCs w:val="24"/>
          <w:lang w:eastAsia="ar-SA"/>
        </w:rPr>
        <w:t>пред</w:t>
      </w:r>
      <w:r w:rsidR="000B6D43">
        <w:rPr>
          <w:rFonts w:ascii="Times New Roman" w:hAnsi="Times New Roman" w:cs="Times New Roman"/>
          <w:b/>
          <w:sz w:val="24"/>
          <w:szCs w:val="24"/>
          <w:lang w:eastAsia="ar-SA"/>
        </w:rPr>
        <w:t>оставление муниципальной услуги</w:t>
      </w:r>
    </w:p>
    <w:p w:rsidR="00DF0D19" w:rsidRPr="00DF0D19" w:rsidRDefault="00DF0D19" w:rsidP="00C2170F">
      <w:pPr>
        <w:widowControl w:val="0"/>
        <w:suppressAutoHyphens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F0D19" w:rsidRPr="00DF0D19" w:rsidRDefault="00DF0D19" w:rsidP="00C2170F">
      <w:pPr>
        <w:widowControl w:val="0"/>
        <w:suppressAutoHyphens/>
        <w:overflowPunct w:val="0"/>
        <w:autoSpaceDE w:val="0"/>
        <w:autoSpaceDN w:val="0"/>
        <w:adjustRightInd w:val="0"/>
        <w:spacing w:line="268" w:lineRule="auto"/>
        <w:ind w:right="5" w:firstLine="72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F0D19" w:rsidRPr="00DF0D19" w:rsidRDefault="00DF0D19" w:rsidP="00A56186">
      <w:pPr>
        <w:widowControl w:val="0"/>
        <w:suppressAutoHyphens/>
        <w:overflowPunct w:val="0"/>
        <w:autoSpaceDE w:val="0"/>
        <w:autoSpaceDN w:val="0"/>
        <w:adjustRightInd w:val="0"/>
        <w:spacing w:line="268" w:lineRule="auto"/>
        <w:ind w:right="5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Земельным кодексом Российской Федерации от 25.10.2001 № 136-ФЗ;</w:t>
      </w:r>
    </w:p>
    <w:p w:rsidR="00DF0D19" w:rsidRPr="00DF0D19" w:rsidRDefault="00DF0D19" w:rsidP="00A56186">
      <w:pPr>
        <w:widowControl w:val="0"/>
        <w:suppressAutoHyphens/>
        <w:overflowPunct w:val="0"/>
        <w:autoSpaceDE w:val="0"/>
        <w:autoSpaceDN w:val="0"/>
        <w:adjustRightInd w:val="0"/>
        <w:spacing w:line="268" w:lineRule="auto"/>
        <w:ind w:right="5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Градостроительным кодексом Российской Федерации от 29.12.2004 № 190-ФЗ;</w:t>
      </w:r>
    </w:p>
    <w:p w:rsidR="00DF0D19" w:rsidRPr="00DF0D19" w:rsidRDefault="00DF0D19" w:rsidP="00A56186">
      <w:pPr>
        <w:widowControl w:val="0"/>
        <w:suppressAutoHyphens/>
        <w:overflowPunct w:val="0"/>
        <w:autoSpaceDE w:val="0"/>
        <w:autoSpaceDN w:val="0"/>
        <w:adjustRightInd w:val="0"/>
        <w:spacing w:line="268" w:lineRule="auto"/>
        <w:ind w:right="5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Лесным кодексом Российской Федерации от 04.12.2006 № 200-ФЗ;</w:t>
      </w:r>
    </w:p>
    <w:p w:rsidR="00DF0D19" w:rsidRPr="00DF0D19" w:rsidRDefault="00DF0D19" w:rsidP="00A56186">
      <w:pPr>
        <w:widowControl w:val="0"/>
        <w:suppressAutoHyphens/>
        <w:overflowPunct w:val="0"/>
        <w:autoSpaceDE w:val="0"/>
        <w:autoSpaceDN w:val="0"/>
        <w:adjustRightInd w:val="0"/>
        <w:spacing w:line="268" w:lineRule="auto"/>
        <w:ind w:right="5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Жилищным Кодексом Российской Федерации от 29.12.2004 № 188-ФЗ;</w:t>
      </w:r>
    </w:p>
    <w:p w:rsidR="00DF0D19" w:rsidRPr="00DF0D19" w:rsidRDefault="00DF0D19" w:rsidP="00A56186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sz w:val="24"/>
          <w:szCs w:val="24"/>
          <w:lang w:eastAsia="ar-SA"/>
        </w:rPr>
        <w:t>- Конституций Российской Федерации, от 12.12.1993;</w:t>
      </w:r>
    </w:p>
    <w:p w:rsidR="00DF0D19" w:rsidRPr="00DF0D19" w:rsidRDefault="00DF0D19" w:rsidP="00A56186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sz w:val="24"/>
          <w:szCs w:val="24"/>
          <w:lang w:eastAsia="ar-SA"/>
        </w:rPr>
        <w:t>- Федеральным законом РФ от 06.10.2003 № 131-ФЗ «Об общих принципах организации местного самоуправления в РФ»;</w:t>
      </w:r>
    </w:p>
    <w:p w:rsidR="00DF0D19" w:rsidRPr="00DF0D19" w:rsidRDefault="00DF0D19" w:rsidP="00A56186">
      <w:pPr>
        <w:widowControl w:val="0"/>
        <w:suppressAutoHyphens/>
        <w:overflowPunct w:val="0"/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Федеральным законом от 02.05.2006 №59-ФЗ «О порядке рассмотрения обращений граждан Российской Федерации»;</w:t>
      </w:r>
    </w:p>
    <w:p w:rsidR="00DF0D19" w:rsidRPr="00DF0D19" w:rsidRDefault="00A56186" w:rsidP="00A56186">
      <w:pPr>
        <w:widowControl w:val="0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DF0D19" w:rsidRPr="00DF0D19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27.07.2010 №210 «Об организации предоставления государственных и муниципальных услуг»;</w:t>
      </w:r>
    </w:p>
    <w:p w:rsidR="00DF0D19" w:rsidRPr="00DF0D19" w:rsidRDefault="00DF0D19" w:rsidP="00A56186">
      <w:pPr>
        <w:widowControl w:val="0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sz w:val="24"/>
          <w:szCs w:val="24"/>
          <w:lang w:eastAsia="ar-SA"/>
        </w:rPr>
        <w:t>- Федеральным законом от 10.01.2002 №7-ФЗ «Об охране окружающей среды»;</w:t>
      </w:r>
    </w:p>
    <w:p w:rsidR="00DF0D19" w:rsidRPr="00DF0D19" w:rsidRDefault="00DF0D19" w:rsidP="00A56186">
      <w:pPr>
        <w:widowControl w:val="0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DF0D19">
        <w:rPr>
          <w:rFonts w:ascii="Times New Roman" w:hAnsi="Times New Roman" w:cs="Times New Roman"/>
          <w:sz w:val="24"/>
          <w:szCs w:val="24"/>
          <w:lang w:eastAsia="ar-SA"/>
        </w:rPr>
        <w:t>- Федеральным законом от 30.03.1999 №52-ФЗ «О санитарно-эпидемиологическом благополучии населения»;</w:t>
      </w:r>
    </w:p>
    <w:p w:rsidR="001C58A2" w:rsidRPr="00DF0D19" w:rsidRDefault="00DF0D19" w:rsidP="00A56186">
      <w:pPr>
        <w:widowControl w:val="0"/>
        <w:tabs>
          <w:tab w:val="left" w:pos="426"/>
        </w:tabs>
        <w:suppressAutoHyphens/>
        <w:autoSpaceDE w:val="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DF0D19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- </w:t>
      </w:r>
      <w:r w:rsidRPr="00DF0D1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C57F0" w:rsidRDefault="007E49C7" w:rsidP="00A56186">
      <w:pPr>
        <w:tabs>
          <w:tab w:val="left" w:pos="0"/>
          <w:tab w:val="left" w:pos="1134"/>
        </w:tabs>
        <w:suppressAutoHyphens/>
        <w:overflowPunct w:val="0"/>
        <w:autoSpaceDE w:val="0"/>
        <w:ind w:left="57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 Распоряжения Правительства Удмуртской Республики от 09.07.2021 года № 709-Р «Об отдельных вопросах предоставления государственных и муниципальных услуг в Удмуртской Республике»;</w:t>
      </w:r>
    </w:p>
    <w:p w:rsidR="00B24DCA" w:rsidRDefault="00B24DCA" w:rsidP="00B24DCA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Уставом  </w:t>
      </w:r>
      <w:r w:rsidRPr="00D56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Pr="00D5629B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</w:t>
      </w:r>
      <w:r w:rsidRPr="00D56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56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49C7" w:rsidRPr="00860A99" w:rsidRDefault="007E49C7" w:rsidP="00A56186">
      <w:pPr>
        <w:tabs>
          <w:tab w:val="left" w:pos="0"/>
          <w:tab w:val="left" w:pos="1134"/>
        </w:tabs>
        <w:suppressAutoHyphens/>
        <w:overflowPunct w:val="0"/>
        <w:autoSpaceDE w:val="0"/>
        <w:ind w:left="57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-Постановления муниципального образования «Муниципальный округ Кизнерский район Удму</w:t>
      </w:r>
      <w:r w:rsidR="00485BF3">
        <w:rPr>
          <w:rFonts w:ascii="Times New Roman" w:hAnsi="Times New Roman" w:cs="Times New Roman"/>
          <w:sz w:val="24"/>
          <w:szCs w:val="24"/>
          <w:lang w:eastAsia="ar-SA"/>
        </w:rPr>
        <w:t>ртской Республики» от 10.03.2022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 xml:space="preserve"> № 153 «</w:t>
      </w:r>
      <w:r w:rsidRPr="00DB38A0">
        <w:rPr>
          <w:rFonts w:ascii="Times New Roman" w:hAnsi="Times New Roman" w:cs="Times New Roman"/>
          <w:noProof/>
          <w:sz w:val="24"/>
          <w:szCs w:val="24"/>
          <w:lang w:eastAsia="ru-RU"/>
        </w:rPr>
        <w:t>О Порядке разработки и утверждения Административных регламентов предоставления муниципальных услуг в муниципальном образовании «Муниципальный округ Кизнерский район Удмуртской Республики»</w:t>
      </w:r>
      <w:r w:rsidR="001C58A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49C7" w:rsidRPr="00860A99" w:rsidRDefault="007E49C7" w:rsidP="000B6D43">
      <w:pPr>
        <w:ind w:left="-540" w:right="-18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DFB" w:rsidRPr="00D5629B" w:rsidRDefault="00C70DFB" w:rsidP="000B6D43">
      <w:pPr>
        <w:numPr>
          <w:ilvl w:val="1"/>
          <w:numId w:val="17"/>
        </w:numPr>
        <w:suppressAutoHyphens/>
        <w:overflowPunct w:val="0"/>
        <w:autoSpaceDE w:val="0"/>
        <w:ind w:left="1066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629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документов, необходимых в соответствии федеральным законодательством,  иными нормативными правовыми актами Российской Федерации, Удмуртской Республики  для предоставления муниципальной услуги</w:t>
      </w:r>
      <w:r w:rsidR="002C44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70DFB" w:rsidRPr="00E27C01" w:rsidRDefault="00C70DFB" w:rsidP="00C2170F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7C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2.6.1. Документы, которые предоставляются  заявителем лично:</w:t>
      </w:r>
    </w:p>
    <w:p w:rsidR="00AB4B6B" w:rsidRPr="00AB4B6B" w:rsidRDefault="005179EC" w:rsidP="00C2170F">
      <w:pPr>
        <w:shd w:val="clear" w:color="auto" w:fill="FFFFFF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AB4B6B" w:rsidRPr="001443D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Заявлени</w:t>
      </w:r>
      <w:r w:rsidR="00217A6C" w:rsidRPr="001443D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 (Приложение №</w:t>
      </w:r>
      <w:r w:rsidR="000B6D43" w:rsidRPr="001443D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17A6C" w:rsidRPr="001443D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5)</w:t>
      </w:r>
      <w:r w:rsidR="00AB4B6B" w:rsidRPr="001443D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AB4B6B"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котором указываются:</w:t>
      </w:r>
    </w:p>
    <w:p w:rsidR="00AB4B6B" w:rsidRPr="00AB4B6B" w:rsidRDefault="00AB4B6B" w:rsidP="00C2170F">
      <w:pPr>
        <w:shd w:val="clear" w:color="auto" w:fill="FFFFFF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сведения о Заявителе:</w:t>
      </w:r>
    </w:p>
    <w:p w:rsidR="00AB4B6B" w:rsidRPr="00AB4B6B" w:rsidRDefault="00AB4B6B" w:rsidP="00C2170F">
      <w:pPr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AB4B6B" w:rsidRPr="00AB4B6B" w:rsidRDefault="00AB4B6B" w:rsidP="00C2170F">
      <w:pPr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AB4B6B" w:rsidRPr="00AB4B6B" w:rsidRDefault="00AB4B6B" w:rsidP="00C2170F">
      <w:pPr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AB4B6B" w:rsidRPr="00AB4B6B" w:rsidRDefault="00AB4B6B" w:rsidP="00C2170F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основание для сноса или пересадки зеленых насаждений;</w:t>
      </w:r>
    </w:p>
    <w:p w:rsidR="00AB4B6B" w:rsidRPr="00AB4B6B" w:rsidRDefault="00AB4B6B" w:rsidP="00C2170F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сведения о местоположении, количестве и видах зеленых насаждений;</w:t>
      </w:r>
    </w:p>
    <w:p w:rsidR="00AB4B6B" w:rsidRPr="00AB4B6B" w:rsidRDefault="00AB4B6B" w:rsidP="00C2170F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предполагаемые сроки выполнения работ по сносу или пересадке зеленых насаждений;</w:t>
      </w:r>
    </w:p>
    <w:p w:rsidR="00AB4B6B" w:rsidRDefault="00AB4B6B" w:rsidP="00C2170F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случае пересадки указание на предполагаемое место пересадки зеленых насаждений.</w:t>
      </w:r>
    </w:p>
    <w:p w:rsidR="005179EC" w:rsidRPr="00AB4B6B" w:rsidRDefault="005179EC" w:rsidP="00C2170F">
      <w:pPr>
        <w:shd w:val="clear" w:color="auto" w:fill="FFFFFF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4B6B" w:rsidRPr="00AB4B6B" w:rsidRDefault="00A56186" w:rsidP="00A56186">
      <w:pPr>
        <w:shd w:val="clear" w:color="auto" w:fill="FFFFFF"/>
        <w:ind w:left="360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2.6.2.</w:t>
      </w:r>
      <w:r w:rsidR="000B6D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Документ,</w:t>
      </w:r>
      <w:r w:rsidR="001972B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удостоверяющий личность </w:t>
      </w:r>
      <w:r w:rsidR="00AB4B6B"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заявителя: документы, удостоверяющие 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AB4B6B" w:rsidRPr="00AB4B6B" w:rsidRDefault="00AB4B6B" w:rsidP="00A56186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— документ, удостоверяющий право (полномочия) представителя физического или юридического лица, если с заявлением обращается представитель заявителя.</w:t>
      </w:r>
    </w:p>
    <w:p w:rsidR="00AB4B6B" w:rsidRPr="00AB4B6B" w:rsidRDefault="00B24DCA" w:rsidP="00C2170F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179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2.6.3. </w:t>
      </w:r>
      <w:r w:rsidR="00AB4B6B"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заявлению прикладываются документы:</w:t>
      </w:r>
    </w:p>
    <w:p w:rsidR="00AB4B6B" w:rsidRPr="00AB4B6B" w:rsidRDefault="005179EC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2.6.3.1.</w:t>
      </w:r>
      <w:r w:rsidR="00AB4B6B"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зеленое насаждение является больным, сухостойным, «карантинным» либо в случае произрастания зеленого насаждения с нарушением установленных строительных и санитарных норм и правил:</w:t>
      </w:r>
    </w:p>
    <w:p w:rsidR="00AB4B6B" w:rsidRPr="00AB4B6B" w:rsidRDefault="00AB4B6B" w:rsidP="00C2170F">
      <w:pPr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заключение уполномоченных органов, подтверждающее основание сноса или пересадки зеленых насаждений.</w:t>
      </w:r>
    </w:p>
    <w:p w:rsidR="00AB4B6B" w:rsidRPr="00AB4B6B" w:rsidRDefault="00AB4B6B" w:rsidP="00C2170F">
      <w:pPr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план-схема зеленых насаждений, находящихся на земельном участке, в том числе зеленых насаждений, подлежащих сносу.</w:t>
      </w:r>
    </w:p>
    <w:p w:rsidR="00AB4B6B" w:rsidRPr="00AB4B6B" w:rsidRDefault="005179EC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2.6.3.2.  </w:t>
      </w:r>
      <w:r w:rsidR="00AB4B6B"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затемнении от деревьев жилых помещений:</w:t>
      </w:r>
    </w:p>
    <w:p w:rsidR="00AB4B6B" w:rsidRPr="00AB4B6B" w:rsidRDefault="00AB4B6B" w:rsidP="00C2170F">
      <w:pPr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предписание органов государственного санитарно-эпидемиологического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правил, выданное уполномоченным органом.</w:t>
      </w:r>
    </w:p>
    <w:p w:rsidR="00AB4B6B" w:rsidRDefault="00AB4B6B" w:rsidP="00C2170F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 заявитель вправе представить любые документы, в обоснование сноса или пересадки зеленых насаждений по своему усмотрению</w:t>
      </w:r>
      <w:r w:rsidRPr="00AB4B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4DCA" w:rsidRDefault="00B24DCA" w:rsidP="00B24DCA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DCA" w:rsidRPr="00AB4B6B" w:rsidRDefault="00B24DCA" w:rsidP="00B24DCA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рамках межведомственного информационного взаимодействия для предоставления муниципальной услуги запрашивает следующие документы (сведения):</w:t>
      </w:r>
    </w:p>
    <w:p w:rsidR="00B24DCA" w:rsidRPr="00AB4B6B" w:rsidRDefault="00B24DCA" w:rsidP="00B24DCA">
      <w:pPr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лиц;</w:t>
      </w:r>
    </w:p>
    <w:p w:rsidR="00B24DCA" w:rsidRPr="00AB4B6B" w:rsidRDefault="00B24DCA" w:rsidP="00B24DCA">
      <w:pPr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выписка из Единого государственного реестра индивидуальных предпринимателей;</w:t>
      </w:r>
    </w:p>
    <w:p w:rsidR="00B24DCA" w:rsidRPr="00AB4B6B" w:rsidRDefault="00B24DCA" w:rsidP="00B24DCA">
      <w:pPr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правоустанавливающие документы на земельный участок;</w:t>
      </w:r>
    </w:p>
    <w:p w:rsidR="00B24DCA" w:rsidRPr="00AB4B6B" w:rsidRDefault="00B24DCA" w:rsidP="00B24DCA">
      <w:pPr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кадастровый паспорт земельного участка;</w:t>
      </w:r>
    </w:p>
    <w:p w:rsidR="00B24DCA" w:rsidRDefault="00B24DCA" w:rsidP="00C2170F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DCA" w:rsidRPr="00BA01CD" w:rsidRDefault="00B24DCA" w:rsidP="001972BD">
      <w:pPr>
        <w:suppressAutoHyphens/>
        <w:overflowPunct w:val="0"/>
        <w:autoSpaceDE w:val="0"/>
        <w:spacing w:line="276" w:lineRule="auto"/>
        <w:ind w:left="741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r w:rsidRPr="00BA01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Основания для отказа в приеме документов,  необходимых для предоставления муниципальной услуги: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отсутствия у Администрации правовых оснований предоставления  муниципальной услуги;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предоставление заявителем недостоверных сведений, поддельных документов;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отсутствие, либо несоответствие представленного документа установленным  требованиям;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отказ заявителя от предоставления муниципальной услуги путем подачи личного  заявления;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обращение подано в интересах третьих лиц, которые возражают против его  рассмотрения, о чем имеется их письменное заявление;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нарушения в оформлении доверенности для заказа и (или) получения муниципальной услуги представителем заявителя;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>- в период рассмотрения обращения поступило сообщение о смерти заявителя, права и интересы которого затрагиваются в обращении;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 заявлении не указаны фамилия, имя, отчество (должность) заявителя, почтовый адрес (в случае наличия - адрес электронной почты) для направления ответа на обращение заявителя либо номер телефона, по которому можно связаться с заявителем;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текст заявления не поддается прочтению;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текст выполнен карандашом;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имеются подчистки, зачеркнутые слова или иные не оговоренные в них исправления;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имеются повреждения, не позволяющие однозначно истолковать содержание документов;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отсутствует подпись заявителя и дата заявления;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непредставление или представление не в полном объеме документов, необходимых для принятия решения о предоставлении муниципальной услуги;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к заявлению приложены документы, состав, форма или содержание которых не соответствует требованиям действующего законодательства. </w:t>
      </w:r>
    </w:p>
    <w:p w:rsidR="00B24DCA" w:rsidRPr="00BA01CD" w:rsidRDefault="00B24DCA" w:rsidP="00B24DC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Также в рассмотрении заявления отказывается, если заявитель, уведомленный о причинах приостановления рассмотрения, не принял мер к устранению недостатков по истечении общего срока рассмотрения заявления. В этом случае в срок не позднее 3-х дней по окончании срока рассмотрения заявление возвращается заявителю с сопроводительным письмом за подписью должностного лица, в котором должны быть указаны конкретные и обоснованные причины отказа в рассмотрении заявления. </w:t>
      </w:r>
    </w:p>
    <w:p w:rsidR="00B24DCA" w:rsidRPr="00BA01CD" w:rsidRDefault="00B24DCA" w:rsidP="00B24DC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 направляется  заявителю в письменной форме (на бумажном носителе либо в электронном виде) в  течение 8 рабочих дней со дня  регистрации обращения.</w:t>
      </w:r>
    </w:p>
    <w:p w:rsidR="00B24DCA" w:rsidRPr="00BA01CD" w:rsidRDefault="00B24DCA" w:rsidP="00B24DC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муниципальной услуги должно содержать: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исчерпывающий перечень оснований для отказа в предоставлении муниципальной  услуги; </w:t>
      </w:r>
    </w:p>
    <w:p w:rsidR="00B24DCA" w:rsidRPr="00BA01CD" w:rsidRDefault="00B24DCA" w:rsidP="00B24D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выводы об отказе в предоставлении муниципальной услуги. Причины отказа  должны быть 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 Информация об отказе в представлении муниципальной услуги направляется заявителю  письмом (при наличии в заявлении необходимых данных дублируется по телефону или электронной почте). </w:t>
      </w:r>
      <w:r w:rsidRPr="00BA01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случае отсутствия в заявлении записи об адресе для доставки почтой, уведомление об отказе в рассмотрении заявления направляется по адресу преимущественного пребывания или постоянного места жительства. </w:t>
      </w:r>
    </w:p>
    <w:p w:rsidR="00B24DCA" w:rsidRPr="00AB4B6B" w:rsidRDefault="00B24DCA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0B6F" w:rsidRPr="008F0B6F" w:rsidRDefault="008F0B6F" w:rsidP="00B24DC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</w:t>
      </w:r>
    </w:p>
    <w:p w:rsidR="008F0B6F" w:rsidRPr="008F0B6F" w:rsidRDefault="008F0B6F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8F0B6F" w:rsidRPr="008F0B6F" w:rsidRDefault="008F0B6F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отсутствие в заявлении фамилии, имени, отчества, почтового или электронного адреса заявителя;</w:t>
      </w:r>
    </w:p>
    <w:p w:rsidR="008F0B6F" w:rsidRPr="008F0B6F" w:rsidRDefault="008F0B6F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отсутствие в заявлении необходимых сведений для его исполнения;</w:t>
      </w:r>
    </w:p>
    <w:p w:rsidR="008F0B6F" w:rsidRPr="008F0B6F" w:rsidRDefault="008F0B6F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отсутствие у Заявителя, требующего информацию, содержащую персональные данные о третьих лицах,  документов, подтверждающих его полномочия;</w:t>
      </w:r>
    </w:p>
    <w:p w:rsidR="008F0B6F" w:rsidRPr="00A56186" w:rsidRDefault="008F0B6F" w:rsidP="00A56186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повторность заявления  без указания новых доводов или обстоятельств. Должностное лицо Администрации МО «Муниципальный округ Кизнерский район Удмуртской Республики»,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условии, что указанное обращение и предыдущие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</w:t>
      </w:r>
      <w:r w:rsidR="00A5618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явитель, направивший заявление.</w:t>
      </w:r>
    </w:p>
    <w:p w:rsidR="00B24DCA" w:rsidRDefault="00B24DCA" w:rsidP="00B24DC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B6F" w:rsidRPr="008F0B6F" w:rsidRDefault="008F0B6F" w:rsidP="00B24DC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2.9.</w:t>
      </w:r>
      <w:r w:rsidR="001972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0B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услуги.</w:t>
      </w:r>
    </w:p>
    <w:p w:rsidR="008F0B6F" w:rsidRPr="00A56186" w:rsidRDefault="008F0B6F" w:rsidP="00A56186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нормативными правовыми актами  не предусмотрены.</w:t>
      </w:r>
    </w:p>
    <w:p w:rsidR="00B24DCA" w:rsidRDefault="00B24DCA" w:rsidP="00C2170F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B6F" w:rsidRPr="008F0B6F" w:rsidRDefault="008F0B6F" w:rsidP="00B24DC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2.10</w:t>
      </w:r>
      <w:r w:rsidR="001972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F0B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Размер государственной пошлины или платы, взимаемой с Заявителя при предоставлении муниципальной услуги.</w:t>
      </w:r>
    </w:p>
    <w:p w:rsidR="00AB4B6B" w:rsidRPr="008F0B6F" w:rsidRDefault="008F0B6F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B6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«Муниципальный округ Кизнерский район Удмуртской Республики» осуществляет предоставление муниципальной услуги бесплатно.</w:t>
      </w:r>
    </w:p>
    <w:p w:rsidR="00B24DCA" w:rsidRDefault="00B24DCA" w:rsidP="00B24DC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DCA" w:rsidRDefault="00AB4B6B" w:rsidP="00B24DC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D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F0B6F" w:rsidRPr="00B24D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.11</w:t>
      </w:r>
      <w:r w:rsidRPr="002C44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B24DCA" w:rsidRPr="00BA01CD" w:rsidRDefault="00B24DCA" w:rsidP="00B24DCA">
      <w:pPr>
        <w:suppressAutoHyphens/>
        <w:autoSpaceDE w:val="0"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>Время ожидания Заявителя в очереди при подаче заявления о предоставлении муниципальной услуги  не может превышать 15 минут.</w:t>
      </w:r>
    </w:p>
    <w:p w:rsidR="00B24DCA" w:rsidRDefault="00B24DCA" w:rsidP="00C2170F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72BD" w:rsidRDefault="00B24DCA" w:rsidP="001972BD">
      <w:pPr>
        <w:suppressAutoHyphens/>
        <w:overflowPunct w:val="0"/>
        <w:autoSpaceDE w:val="0"/>
        <w:spacing w:line="276" w:lineRule="auto"/>
        <w:ind w:left="513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2.12. </w:t>
      </w:r>
      <w:r w:rsidRPr="00860A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Срок регистрации запроса Заявителя о предоставлении муниципальной  услуги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B24DCA" w:rsidRDefault="00B24DCA" w:rsidP="001972BD">
      <w:pPr>
        <w:suppressAutoHyphens/>
        <w:overflowPunct w:val="0"/>
        <w:autoSpaceDE w:val="0"/>
        <w:spacing w:line="276" w:lineRule="auto"/>
        <w:ind w:left="51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>Регистрация заявления Заявителя о предоставлении мун</w:t>
      </w:r>
      <w:r>
        <w:rPr>
          <w:rFonts w:ascii="Times New Roman" w:hAnsi="Times New Roman" w:cs="Times New Roman"/>
          <w:sz w:val="24"/>
          <w:szCs w:val="24"/>
          <w:lang w:eastAsia="ar-SA"/>
        </w:rPr>
        <w:t>иципальной услуги осуществляется:</w:t>
      </w:r>
    </w:p>
    <w:p w:rsidR="00AB4B6B" w:rsidRPr="00AB4B6B" w:rsidRDefault="00AB4B6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— при личном обращении – в день поступления запроса;</w:t>
      </w:r>
    </w:p>
    <w:p w:rsidR="00AB4B6B" w:rsidRPr="00AB4B6B" w:rsidRDefault="00AB4B6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— при направлении запроса почтовой связью в ОМСУ – в день поступления запроса;</w:t>
      </w:r>
    </w:p>
    <w:p w:rsidR="00AB4B6B" w:rsidRPr="00AB4B6B" w:rsidRDefault="00AB4B6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— при направлении запроса на бумажном носителе из МФЦ в ОМСУ – в день передачи документов из МФЦ в ОМСУ;</w:t>
      </w:r>
    </w:p>
    <w:p w:rsidR="00AB4B6B" w:rsidRDefault="00AB4B6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— при направлении запроса в форме электронного докум</w:t>
      </w:r>
      <w:r w:rsidR="002C448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ента посредством ЕПГУ </w:t>
      </w: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 день поступл</w:t>
      </w:r>
      <w:r w:rsidR="002C448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ения запроса на ЕПГУ</w:t>
      </w:r>
      <w:r w:rsidRPr="00AB4B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:rsidR="00B24DCA" w:rsidRDefault="00B24DCA" w:rsidP="00B24DCA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 xml:space="preserve"> Срок регистрации запроса Заявителя не может превышать 15 минут.</w:t>
      </w:r>
    </w:p>
    <w:p w:rsidR="00B24DCA" w:rsidRPr="00AB4B6B" w:rsidRDefault="00B24DCA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DCA" w:rsidRDefault="008F0B6F" w:rsidP="001972B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2.13</w:t>
      </w:r>
      <w:r w:rsidR="00AB4B6B" w:rsidRPr="002C44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B24DCA" w:rsidRPr="002742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24DCA" w:rsidRPr="002742BB" w:rsidRDefault="00B24DCA" w:rsidP="00B24DCA">
      <w:pPr>
        <w:shd w:val="clear" w:color="auto" w:fill="FFFFFF"/>
        <w:ind w:right="24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2.13.1. Помещения и рабочие места для предоставления муниципальной услуги должны соответствовать санитарно-эпидемиологическим правилам и нормативам </w:t>
      </w:r>
      <w:hyperlink r:id="rId17" w:history="1">
        <w:r w:rsidRPr="002742BB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СП 2.2.3670-20 «Санитарно-эпидемиологические требования к условиям труда»</w:t>
        </w:r>
      </w:hyperlink>
      <w:r w:rsidRPr="002742BB">
        <w:rPr>
          <w:rFonts w:ascii="Times New Roman" w:hAnsi="Times New Roman" w:cs="Times New Roman"/>
          <w:sz w:val="24"/>
          <w:szCs w:val="24"/>
          <w:lang w:eastAsia="ru-RU"/>
        </w:rPr>
        <w:t> (постановление Главного государственного санитарного врача РФ от 02.12.2020 г. №40);</w:t>
      </w:r>
    </w:p>
    <w:p w:rsidR="00B24DCA" w:rsidRPr="002742BB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2.13.2.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B24DCA" w:rsidRPr="002742BB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2.13.3. На территории, прилегающей к месторасположению, где оказывается муниципальная услуга, оборудуются места для парковки не менее пяти автотранспортных средств, в том числе не менее одного - для транспортных средств инвалидов. Доступ граждан к парковочным местам является бесплатным.</w:t>
      </w:r>
    </w:p>
    <w:p w:rsidR="00B24DCA" w:rsidRPr="002742BB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2.13.4. Вход в здание оборудуется информационной табличкой (вывеской), содержащей наименование органа. Вход в здание оборудуется пандусом и расширенным проходом, позволяющими обеспечить беспрепятственный вход для граждан, в том числе инвалидов, использующих инвалидные кресла-коляски.</w:t>
      </w:r>
    </w:p>
    <w:p w:rsidR="00B24DCA" w:rsidRPr="002742BB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2.13.5. Для удобства граждан помещения для непосредственного взаимодействия должностных лиц и граждан размещаются на нижних этажах здания.</w:t>
      </w:r>
    </w:p>
    <w:p w:rsidR="00B24DCA" w:rsidRPr="002742BB" w:rsidRDefault="00B24DCA" w:rsidP="00B24DCA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2.13.6. Прием граждан осуществляется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B24DCA" w:rsidRPr="002742BB" w:rsidRDefault="00B24DCA" w:rsidP="00B24DCA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2.13.7. Места для ожидания должны соответствовать комфортным условиям для граждан и оптимальным условиям работы должностных лиц, оказывающих муниципальную услугу.</w:t>
      </w:r>
    </w:p>
    <w:p w:rsidR="00B24DCA" w:rsidRPr="002742BB" w:rsidRDefault="00B24DCA" w:rsidP="00B24DCA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Места для ожидания обеспечиваются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24DCA" w:rsidRPr="002742BB" w:rsidRDefault="00B24DCA" w:rsidP="00B24DCA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В местах для ожидания на видном месте располагаются схемы размещения средств пожаротушения и путей эвакуации посетителей и должностных лиц, оказывающих муниципальную услугу.</w:t>
      </w:r>
    </w:p>
    <w:p w:rsidR="00B24DCA" w:rsidRPr="002742BB" w:rsidRDefault="00B24DCA" w:rsidP="00B24DCA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2.13.8.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</w:t>
      </w:r>
    </w:p>
    <w:p w:rsidR="00B24DCA" w:rsidRPr="002742BB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B24DCA" w:rsidRPr="002742BB" w:rsidRDefault="00B24DCA" w:rsidP="00B24DCA">
      <w:pPr>
        <w:tabs>
          <w:tab w:val="left" w:pos="62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стульями, столами (стойками), бланками заявлений и письменными принадлежностями.</w:t>
      </w:r>
    </w:p>
    <w:p w:rsidR="00B24DCA" w:rsidRPr="002742BB" w:rsidRDefault="00B24DCA" w:rsidP="00B24DCA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2.13.9. Информационные стенды должны быть максимально заметны, хорошо просматриваемы и функциональны. Они оборудуются карманами формата А4, в которых размещаются информационные листки, образцы заполнения форм бланков, </w:t>
      </w:r>
    </w:p>
    <w:p w:rsidR="00B24DCA" w:rsidRPr="002742BB" w:rsidRDefault="00B24DCA" w:rsidP="00B24DCA">
      <w:pPr>
        <w:tabs>
          <w:tab w:val="left" w:pos="11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типовые формы документов.</w:t>
      </w:r>
    </w:p>
    <w:p w:rsidR="00B24DCA" w:rsidRPr="002742BB" w:rsidRDefault="00B24DCA" w:rsidP="00B24DCA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24DCA" w:rsidRPr="002742BB" w:rsidRDefault="00B24DCA" w:rsidP="00B24DCA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2.13.10. 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B24DCA" w:rsidRPr="002742BB" w:rsidRDefault="00B24DCA" w:rsidP="00B24DCA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2.13.11. Кабинеты для приема граждан оборудуются информационными табличками с указанием номера кабинета, фамилии, имени и отчества должностного лица, дней и часов приема, времени перерыва на обед, технического перерыва.</w:t>
      </w:r>
    </w:p>
    <w:p w:rsidR="00B24DCA" w:rsidRPr="002742BB" w:rsidRDefault="00B24DCA" w:rsidP="00B24DCA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2.13.12. Места для приема граждан оборудуются стульями и столами для возможности оформления документов.</w:t>
      </w:r>
    </w:p>
    <w:p w:rsidR="00B24DCA" w:rsidRPr="002742BB" w:rsidRDefault="00B24DCA" w:rsidP="00B24DCA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2.13.13. 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 проводников):</w:t>
      </w:r>
    </w:p>
    <w:p w:rsidR="00B24DCA" w:rsidRPr="002742BB" w:rsidRDefault="00B24DCA" w:rsidP="00B24DCA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допуск собаки-проводника при наличии документа, подтверждающего её специальное обучение и выдаваемого по форме и в порядке, и в порядке, которые определяются Министерством труда и социальной защиты Российской Федерации;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оказание помощи инвалидам в преодолении барьеров, мешающих получению ими муниципальной услуги наравне с другими.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2.13.14. Прием граждан ведется должностным лицом, ответственным за прием населения (далее - специалист по приему населения), в порядке общей очереди либо по предварительной записи.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2.13.15. Специалист по приему населения обеспечивается личной нагрудной карточкой (бейджем) с указанием фамилии, имени, отчества и должности.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2.13.16. Специалист по приему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 и услуг в соответствии с законодательством Российской Федерации и законодательством Удмуртской Республики.</w:t>
      </w:r>
    </w:p>
    <w:p w:rsidR="00B24DCA" w:rsidRPr="002742BB" w:rsidRDefault="00B24DCA" w:rsidP="00B24DCA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2.13.17.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24DCA" w:rsidRPr="002742BB" w:rsidRDefault="00B24DCA" w:rsidP="00B24DCA">
      <w:pPr>
        <w:tabs>
          <w:tab w:val="left" w:pos="62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2.13.18. При организации рабочих мест должностных лиц и мест по приему граждан в органе местного самоуправления предусматривается возможность свободного входа и выхода из помещения.</w:t>
      </w:r>
    </w:p>
    <w:p w:rsidR="00B24DCA" w:rsidRPr="002742BB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2.13.19. Гражданам предоставляется возможность осуществить предварительную запись на прием по телефону указанному в Административном регламенте. При предварительной записи гражданин сообщает специалисту по приему  населения желаемое время приема.</w:t>
      </w:r>
    </w:p>
    <w:p w:rsidR="00B24DCA" w:rsidRDefault="00B24DCA" w:rsidP="00B24DCA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B24DCA" w:rsidRDefault="00B24DCA" w:rsidP="00C2170F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A6C" w:rsidRPr="002C4481" w:rsidRDefault="00DC2C7B" w:rsidP="001972B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2.14</w:t>
      </w:r>
      <w:r w:rsidR="00217A6C" w:rsidRPr="002C44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Показатели доступности </w:t>
      </w:r>
      <w:r w:rsidR="001972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качества муниципальной услуги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2.14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.1. Показатели доступности муниципальной услуги (общие, применимые в отношении всех заявителей):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транспортная доступность к месту предоставления муниципальной услуги;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наличие указателей, обеспечивающих беспрепятственный доступ к помещениям, в которых предоставляется услуга;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возможность получения полной и достоверной информации о государственной услуге в Администрации, МФЦ, по телефону, на официальном сайте органа, предоставляющего услуг</w:t>
      </w:r>
      <w:r w:rsid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17A6C" w:rsidRPr="00217A6C" w:rsidRDefault="00C2170F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2.14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.2. Показатели доступности муниципальной услуги (специальные, применимые в отношении инвалидов):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наличие инфраст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руктуры, указанной в пункте 2.13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 требований доступности услуг для инвалидов;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обеспечение беспрепятственного доступа инвалидов к помещениям, в которых предоставляется муниципальная услуга;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2.14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.3. Показатели качества муниципальной услуги: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соблюдение срока предоставления муниципальной услуги;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соблюдение времени ожидания в очереди при подаче запроса и получении результата;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МФЦ;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отсутствие жалоб на действия или бездействия должностных лиц Администрации, поданных в установленном порядке.</w:t>
      </w:r>
    </w:p>
    <w:p w:rsidR="00217A6C" w:rsidRPr="00217A6C" w:rsidRDefault="00DC2C7B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2.14</w:t>
      </w:r>
      <w:r w:rsidR="00217A6C" w:rsidRPr="00217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.4. После получения результата услуги, предоставление которой осуществлялось в электронном виде , либо посредством МФЦ, заявителю обеспечивается возможность оценки качества оказания услуги.</w:t>
      </w:r>
    </w:p>
    <w:p w:rsidR="00415712" w:rsidRDefault="00415712" w:rsidP="00C2170F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1AA0" w:rsidRPr="002C4481" w:rsidRDefault="00DC2C7B" w:rsidP="0041571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4157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17A6C" w:rsidRPr="002C44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51AA0" w:rsidRPr="002C44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2C44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51AA0" w:rsidRPr="00A51AA0" w:rsidRDefault="00A51AA0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1AA0" w:rsidRPr="00A51AA0" w:rsidRDefault="00A51AA0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Подать заявление в электронном виде о предоставлении муниципальных услуг, в  том числе в АУ УР  «МФЦ  Кизнерского района», заявители – получатели муниципальной услуги (далее – «заявители») могут:</w:t>
      </w:r>
    </w:p>
    <w:p w:rsidR="00A51AA0" w:rsidRPr="00A51AA0" w:rsidRDefault="00A51AA0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через официальный сайт МО «</w:t>
      </w:r>
      <w:r w:rsidR="00C826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округ </w:t>
      </w: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Кизнерский район</w:t>
      </w:r>
      <w:r w:rsidR="00C826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 в разделе «Обращения граждан» - «Новое обращение» по адресу: http://www.mykizner.ru/feedback/new.php  (далее по тексту – «сайт района»), с помощью специально разработанной формы, размещенной на сайте района;</w:t>
      </w:r>
    </w:p>
    <w:p w:rsidR="00A51AA0" w:rsidRPr="00A51AA0" w:rsidRDefault="00A51AA0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при обращении на официальный адрес МО «Муниципальный округ Кизнерский район Удмуртской Республики»: kizner-adm@udm.net.</w:t>
      </w:r>
    </w:p>
    <w:p w:rsidR="00A51AA0" w:rsidRPr="00A51AA0" w:rsidRDefault="00A51AA0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приема.</w:t>
      </w:r>
    </w:p>
    <w:p w:rsidR="00A51AA0" w:rsidRPr="00A51AA0" w:rsidRDefault="00A51AA0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A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«Портал государственных и  муниципальных услуг (функций)» www.mfc.18.ru</w:t>
      </w:r>
    </w:p>
    <w:p w:rsidR="00217A6C" w:rsidRPr="00217A6C" w:rsidRDefault="00217A6C" w:rsidP="00C2170F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49C7" w:rsidRDefault="007E49C7" w:rsidP="00C2170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Default="007E49C7" w:rsidP="00415712">
      <w:pPr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лнения, в том числе особенности</w:t>
      </w:r>
      <w:r w:rsidRPr="002742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 административных процедур в электронной форме</w:t>
      </w:r>
    </w:p>
    <w:p w:rsidR="007E49C7" w:rsidRPr="002742BB" w:rsidRDefault="007E49C7" w:rsidP="0041571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5712" w:rsidRPr="002742BB" w:rsidRDefault="007E49C7" w:rsidP="001972BD">
      <w:pPr>
        <w:widowControl w:val="0"/>
        <w:tabs>
          <w:tab w:val="num" w:pos="0"/>
          <w:tab w:val="left" w:pos="567"/>
        </w:tabs>
        <w:autoSpaceDE w:val="0"/>
        <w:autoSpaceDN w:val="0"/>
        <w:ind w:right="345"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415712" w:rsidRPr="0041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71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15712" w:rsidRPr="002742BB">
        <w:rPr>
          <w:rFonts w:ascii="Times New Roman" w:hAnsi="Times New Roman" w:cs="Times New Roman"/>
          <w:b/>
          <w:bCs/>
          <w:sz w:val="24"/>
          <w:szCs w:val="24"/>
        </w:rPr>
        <w:t>еречень административных процедур</w:t>
      </w:r>
      <w:r w:rsidR="00415712">
        <w:rPr>
          <w:rFonts w:ascii="Times New Roman" w:hAnsi="Times New Roman" w:cs="Times New Roman"/>
          <w:b/>
          <w:bCs/>
          <w:sz w:val="24"/>
          <w:szCs w:val="24"/>
        </w:rPr>
        <w:t xml:space="preserve"> (действий) при предоставлении муниципальной услуги лично заявителю.</w:t>
      </w:r>
    </w:p>
    <w:p w:rsidR="007E49C7" w:rsidRPr="002742BB" w:rsidRDefault="007E49C7" w:rsidP="00415712">
      <w:pPr>
        <w:widowControl w:val="0"/>
        <w:tabs>
          <w:tab w:val="num" w:pos="0"/>
          <w:tab w:val="left" w:pos="567"/>
        </w:tabs>
        <w:autoSpaceDE w:val="0"/>
        <w:autoSpaceDN w:val="0"/>
        <w:ind w:right="345" w:firstLine="567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услуги включает в себя следующие административные</w:t>
      </w:r>
      <w:r w:rsidR="00197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процедуры:</w:t>
      </w:r>
    </w:p>
    <w:p w:rsidR="007E49C7" w:rsidRPr="002742BB" w:rsidRDefault="007E49C7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lastRenderedPageBreak/>
        <w:t>прием, проверка документов и регистрация заявления;</w:t>
      </w:r>
    </w:p>
    <w:p w:rsidR="007E49C7" w:rsidRPr="002742BB" w:rsidRDefault="007E49C7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0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получение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сведений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посредством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информационного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взаимодействия,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том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числе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использованием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федеральной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государственной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информационной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системы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«Единая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система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электронного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взаимодействия»</w:t>
      </w:r>
      <w:r w:rsidR="001972BD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(далее</w:t>
      </w:r>
      <w:r w:rsidR="00BA5D16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– СМЭВ);</w:t>
      </w:r>
    </w:p>
    <w:p w:rsidR="007E49C7" w:rsidRDefault="007E49C7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242" w:lineRule="auto"/>
        <w:ind w:right="496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5D337D" w:rsidRPr="002742BB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242" w:lineRule="auto"/>
        <w:ind w:right="4966" w:firstLine="567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зелёных насаждений</w:t>
      </w:r>
    </w:p>
    <w:p w:rsidR="007E49C7" w:rsidRPr="002742BB" w:rsidRDefault="007E49C7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242" w:lineRule="auto"/>
        <w:ind w:right="496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принятие</w:t>
      </w:r>
      <w:r w:rsidR="00BA5D16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решения;</w:t>
      </w:r>
    </w:p>
    <w:p w:rsidR="005D337D" w:rsidRDefault="007E49C7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</w:rPr>
        <w:t>выдача</w:t>
      </w:r>
      <w:r w:rsidR="00BA5D16">
        <w:rPr>
          <w:rFonts w:ascii="Times New Roman" w:hAnsi="Times New Roman" w:cs="Times New Roman"/>
          <w:sz w:val="24"/>
          <w:szCs w:val="24"/>
        </w:rPr>
        <w:t xml:space="preserve"> </w:t>
      </w:r>
      <w:r w:rsidR="005F18C1">
        <w:rPr>
          <w:rFonts w:ascii="Times New Roman" w:hAnsi="Times New Roman" w:cs="Times New Roman"/>
          <w:sz w:val="24"/>
          <w:szCs w:val="24"/>
        </w:rPr>
        <w:t>результата.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3.1.2</w:t>
      </w:r>
      <w:r w:rsidRPr="005D337D">
        <w:rPr>
          <w:rFonts w:ascii="Times New Roman" w:hAnsi="Times New Roman" w:cs="Times New Roman"/>
          <w:bCs/>
          <w:sz w:val="24"/>
          <w:szCs w:val="24"/>
        </w:rPr>
        <w:t>. Содержание административного действия, продолжительность и (или) максимальный срок его выполнения: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337D">
        <w:rPr>
          <w:rFonts w:ascii="Times New Roman" w:hAnsi="Times New Roman" w:cs="Times New Roman"/>
          <w:bCs/>
          <w:sz w:val="24"/>
          <w:szCs w:val="24"/>
        </w:rPr>
        <w:t>А</w:t>
      </w:r>
      <w:r w:rsidR="00C81E5D">
        <w:rPr>
          <w:rFonts w:ascii="Times New Roman" w:hAnsi="Times New Roman" w:cs="Times New Roman"/>
          <w:bCs/>
          <w:sz w:val="24"/>
          <w:szCs w:val="24"/>
        </w:rPr>
        <w:t>дминистрация в срок не позднее 7</w:t>
      </w:r>
      <w:r w:rsidRPr="005D337D">
        <w:rPr>
          <w:rFonts w:ascii="Times New Roman" w:hAnsi="Times New Roman" w:cs="Times New Roman"/>
          <w:bCs/>
          <w:sz w:val="24"/>
          <w:szCs w:val="24"/>
        </w:rPr>
        <w:t xml:space="preserve"> рабочих дней  организует выезд членов комиссии Администрации (далее – члены 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 производится расчет восстановительной стоимости зеленых насаждений, заявленных к сносу (пересадке), и составляется акт оценки состояния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337D">
        <w:rPr>
          <w:rFonts w:ascii="Times New Roman" w:hAnsi="Times New Roman" w:cs="Times New Roman"/>
          <w:bCs/>
          <w:sz w:val="24"/>
          <w:szCs w:val="24"/>
        </w:rPr>
        <w:t>В акте указываются наименование, количество, состояние, диаметр ствола, порода и восстановительная стоимость зеленых насаждений, заявленных к сносу (пересадке), расчет которой осуществляется в установленном порядке,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337D">
        <w:rPr>
          <w:rFonts w:ascii="Times New Roman" w:hAnsi="Times New Roman" w:cs="Times New Roman"/>
          <w:bCs/>
          <w:sz w:val="24"/>
          <w:szCs w:val="24"/>
        </w:rPr>
        <w:t>Члены комиссии, участвующие в осмотре состояния зеленых насаждений, подписывают акт осмотра с расчетом восстановительной стоимости зеленых насаждений, либо при наличии правового обоснования – без расчета восстановительной стоимости зеленых насаждений.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337D">
        <w:rPr>
          <w:rFonts w:ascii="Times New Roman" w:hAnsi="Times New Roman" w:cs="Times New Roman"/>
          <w:bCs/>
          <w:sz w:val="24"/>
          <w:szCs w:val="24"/>
        </w:rPr>
        <w:t>Акт составляется в двух экземплярах, один из которых передается заявителю.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337D">
        <w:rPr>
          <w:rFonts w:ascii="Times New Roman" w:hAnsi="Times New Roman" w:cs="Times New Roman"/>
          <w:bCs/>
          <w:sz w:val="24"/>
          <w:szCs w:val="24"/>
        </w:rPr>
        <w:t>Ответственный исполнитель подготавливает проект разрешения на снос (пересадку,</w:t>
      </w:r>
      <w:r w:rsidR="00C81E5D">
        <w:rPr>
          <w:rFonts w:ascii="Times New Roman" w:hAnsi="Times New Roman" w:cs="Times New Roman"/>
          <w:bCs/>
          <w:sz w:val="24"/>
          <w:szCs w:val="24"/>
        </w:rPr>
        <w:t xml:space="preserve"> обрезку) зеленых насаждений.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337D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</w:t>
      </w:r>
      <w:r w:rsidR="002B72B6">
        <w:rPr>
          <w:rFonts w:ascii="Times New Roman" w:hAnsi="Times New Roman" w:cs="Times New Roman"/>
          <w:bCs/>
          <w:sz w:val="24"/>
          <w:szCs w:val="24"/>
        </w:rPr>
        <w:t>ративной процедуры составляет 30</w:t>
      </w:r>
      <w:r w:rsidRPr="005D337D">
        <w:rPr>
          <w:rFonts w:ascii="Times New Roman" w:hAnsi="Times New Roman" w:cs="Times New Roman"/>
          <w:bCs/>
          <w:sz w:val="24"/>
          <w:szCs w:val="24"/>
        </w:rPr>
        <w:t xml:space="preserve"> рабочих дней.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</w:t>
      </w:r>
      <w:r w:rsidRPr="005D337D">
        <w:rPr>
          <w:rFonts w:ascii="Times New Roman" w:hAnsi="Times New Roman" w:cs="Times New Roman"/>
          <w:bCs/>
          <w:sz w:val="24"/>
          <w:szCs w:val="24"/>
        </w:rPr>
        <w:t>3. Лицо, ответственное за выполнение административного действия: организацию выезда, подготовку акта осмотра зеленых насаждений осущест</w:t>
      </w:r>
      <w:r>
        <w:rPr>
          <w:rFonts w:ascii="Times New Roman" w:hAnsi="Times New Roman" w:cs="Times New Roman"/>
          <w:bCs/>
          <w:sz w:val="24"/>
          <w:szCs w:val="24"/>
        </w:rPr>
        <w:t>вляет Специалист Администрации.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3.1.4.</w:t>
      </w:r>
      <w:r w:rsidRPr="005D337D">
        <w:rPr>
          <w:rFonts w:ascii="Times New Roman" w:hAnsi="Times New Roman" w:cs="Times New Roman"/>
          <w:bCs/>
          <w:sz w:val="24"/>
          <w:szCs w:val="24"/>
        </w:rPr>
        <w:t xml:space="preserve"> Критерии принятия решения.</w:t>
      </w:r>
    </w:p>
    <w:p w:rsidR="005D337D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Решением комиссии</w:t>
      </w:r>
      <w:r w:rsidR="00662DE8">
        <w:rPr>
          <w:rFonts w:ascii="Times New Roman" w:hAnsi="Times New Roman" w:cs="Times New Roman"/>
          <w:bCs/>
          <w:sz w:val="24"/>
          <w:szCs w:val="24"/>
        </w:rPr>
        <w:t xml:space="preserve"> спиленные зелёные насаждения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складируются на </w:t>
      </w:r>
      <w:r w:rsidR="00662DE8">
        <w:rPr>
          <w:rFonts w:ascii="Times New Roman" w:hAnsi="Times New Roman" w:cs="Times New Roman"/>
          <w:bCs/>
          <w:sz w:val="24"/>
          <w:szCs w:val="24"/>
        </w:rPr>
        <w:t>площадке временного хранения, расположенной по адресу: УР Кизнерский район, п. Кизнер ул. Мехбаза</w:t>
      </w:r>
      <w:r w:rsidR="0031765E">
        <w:rPr>
          <w:rFonts w:ascii="Times New Roman" w:hAnsi="Times New Roman" w:cs="Times New Roman"/>
          <w:bCs/>
          <w:sz w:val="24"/>
          <w:szCs w:val="24"/>
        </w:rPr>
        <w:t xml:space="preserve"> 63 сооружение 8</w:t>
      </w:r>
      <w:r w:rsidR="00662DE8">
        <w:rPr>
          <w:rFonts w:ascii="Times New Roman" w:hAnsi="Times New Roman" w:cs="Times New Roman"/>
          <w:bCs/>
          <w:sz w:val="24"/>
          <w:szCs w:val="24"/>
        </w:rPr>
        <w:t>, либо подлежа</w:t>
      </w:r>
      <w:r w:rsidR="00B268D3">
        <w:rPr>
          <w:rFonts w:ascii="Times New Roman" w:hAnsi="Times New Roman" w:cs="Times New Roman"/>
          <w:bCs/>
          <w:sz w:val="24"/>
          <w:szCs w:val="24"/>
        </w:rPr>
        <w:t>т утилизации путём измельчения или сжигания.</w:t>
      </w:r>
    </w:p>
    <w:p w:rsidR="00B268D3" w:rsidRPr="005D337D" w:rsidRDefault="005D337D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</w:t>
      </w:r>
      <w:r w:rsidRPr="005D337D">
        <w:rPr>
          <w:rFonts w:ascii="Times New Roman" w:hAnsi="Times New Roman" w:cs="Times New Roman"/>
          <w:bCs/>
          <w:sz w:val="24"/>
          <w:szCs w:val="24"/>
        </w:rPr>
        <w:t>.5. Результат выполнения административной процедуры:</w:t>
      </w:r>
    </w:p>
    <w:p w:rsidR="005D337D" w:rsidRPr="005D337D" w:rsidRDefault="00DC2C7B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D337D" w:rsidRPr="005D337D">
        <w:rPr>
          <w:rFonts w:ascii="Times New Roman" w:hAnsi="Times New Roman" w:cs="Times New Roman"/>
          <w:bCs/>
          <w:sz w:val="24"/>
          <w:szCs w:val="24"/>
        </w:rPr>
        <w:t xml:space="preserve"> направление заявителю разрешения на снос или пересадку зеленых насаждений.</w:t>
      </w:r>
      <w:r w:rsidR="00144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53D" w:rsidRPr="001443DC">
        <w:rPr>
          <w:rFonts w:ascii="Times New Roman" w:hAnsi="Times New Roman" w:cs="Times New Roman"/>
          <w:bCs/>
          <w:sz w:val="24"/>
          <w:szCs w:val="24"/>
        </w:rPr>
        <w:t xml:space="preserve">(Приложение </w:t>
      </w:r>
      <w:r w:rsidR="001443DC" w:rsidRPr="001443DC">
        <w:rPr>
          <w:rFonts w:ascii="Times New Roman" w:hAnsi="Times New Roman" w:cs="Times New Roman"/>
          <w:bCs/>
          <w:sz w:val="24"/>
          <w:szCs w:val="24"/>
        </w:rPr>
        <w:t xml:space="preserve">1 и Приложение </w:t>
      </w:r>
      <w:r w:rsidR="004E353D" w:rsidRPr="001443DC">
        <w:rPr>
          <w:rFonts w:ascii="Times New Roman" w:hAnsi="Times New Roman" w:cs="Times New Roman"/>
          <w:bCs/>
          <w:sz w:val="24"/>
          <w:szCs w:val="24"/>
        </w:rPr>
        <w:t>2)</w:t>
      </w:r>
    </w:p>
    <w:p w:rsidR="007E49C7" w:rsidRPr="002742BB" w:rsidRDefault="007E49C7" w:rsidP="00BA5D16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49C7" w:rsidRPr="002742BB" w:rsidRDefault="007E49C7" w:rsidP="00BA5D16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8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3.2. Перечень административных процедур (действий) при предоставлении муниципальной услуги услуг в электронной форме</w:t>
      </w:r>
    </w:p>
    <w:p w:rsidR="00415712" w:rsidRPr="002742BB" w:rsidRDefault="00415712" w:rsidP="00415712">
      <w:pPr>
        <w:widowControl w:val="0"/>
        <w:numPr>
          <w:ilvl w:val="1"/>
          <w:numId w:val="16"/>
        </w:numPr>
        <w:tabs>
          <w:tab w:val="clear" w:pos="360"/>
          <w:tab w:val="num" w:pos="-142"/>
          <w:tab w:val="left" w:pos="567"/>
          <w:tab w:val="left" w:pos="1559"/>
          <w:tab w:val="left" w:pos="2324"/>
          <w:tab w:val="left" w:pos="4514"/>
          <w:tab w:val="left" w:pos="5599"/>
          <w:tab w:val="left" w:pos="6006"/>
          <w:tab w:val="left" w:pos="7410"/>
          <w:tab w:val="left" w:pos="7795"/>
          <w:tab w:val="left" w:pos="8836"/>
        </w:tabs>
        <w:autoSpaceDE w:val="0"/>
        <w:autoSpaceDN w:val="0"/>
        <w:ind w:right="324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услуги в электронной  форме заявителю   обеспечиваются:</w:t>
      </w:r>
    </w:p>
    <w:p w:rsidR="00415712" w:rsidRPr="002742BB" w:rsidRDefault="00415712" w:rsidP="00415712">
      <w:pPr>
        <w:tabs>
          <w:tab w:val="num" w:pos="-142"/>
          <w:tab w:val="left" w:pos="567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right="328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lastRenderedPageBreak/>
        <w:t>- получение информации о порядке и сроках предоставления услуги;</w:t>
      </w:r>
    </w:p>
    <w:p w:rsidR="00415712" w:rsidRPr="002742BB" w:rsidRDefault="00415712" w:rsidP="00415712">
      <w:pPr>
        <w:tabs>
          <w:tab w:val="num" w:pos="-142"/>
          <w:tab w:val="left" w:pos="567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right="328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-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заявления;</w:t>
      </w:r>
    </w:p>
    <w:p w:rsidR="00415712" w:rsidRPr="002742BB" w:rsidRDefault="00415712" w:rsidP="00415712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органом местного самоуправления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415712" w:rsidRPr="002742BB" w:rsidRDefault="00415712" w:rsidP="00415712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2742BB">
        <w:rPr>
          <w:rFonts w:ascii="Times New Roman" w:hAnsi="Times New Roman" w:cs="Times New Roman"/>
          <w:sz w:val="24"/>
          <w:szCs w:val="24"/>
        </w:rPr>
        <w:t>слуги;</w:t>
      </w:r>
    </w:p>
    <w:p w:rsidR="00415712" w:rsidRPr="002742BB" w:rsidRDefault="00415712" w:rsidP="00415712">
      <w:pPr>
        <w:tabs>
          <w:tab w:val="num" w:pos="-142"/>
          <w:tab w:val="left" w:pos="567"/>
        </w:tabs>
        <w:ind w:right="332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15712" w:rsidRPr="002742BB" w:rsidRDefault="00415712" w:rsidP="00415712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415712" w:rsidRPr="002742BB" w:rsidRDefault="00415712" w:rsidP="00415712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действия(бездействие)должностных лиц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служащего.</w:t>
      </w:r>
    </w:p>
    <w:p w:rsidR="00BA5D16" w:rsidRDefault="00BA5D16" w:rsidP="00C2170F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8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E49C7" w:rsidRPr="002742BB" w:rsidRDefault="007E49C7" w:rsidP="00BA5D16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8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3.3. Порядок осуществления административных процедур (действий) в электронной форме</w:t>
      </w:r>
    </w:p>
    <w:p w:rsidR="007E49C7" w:rsidRPr="002742BB" w:rsidRDefault="007E49C7" w:rsidP="00C2170F">
      <w:pPr>
        <w:widowControl w:val="0"/>
        <w:numPr>
          <w:ilvl w:val="1"/>
          <w:numId w:val="16"/>
        </w:numPr>
        <w:tabs>
          <w:tab w:val="clear" w:pos="360"/>
          <w:tab w:val="num" w:pos="0"/>
          <w:tab w:val="left" w:pos="567"/>
        </w:tabs>
        <w:autoSpaceDE w:val="0"/>
        <w:autoSpaceDN w:val="0"/>
        <w:ind w:right="332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3.3.1. Формирование</w:t>
      </w:r>
      <w:r w:rsidR="00BA5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предоставления муниципальной услуги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Прием заявления  и прилагаемых документов;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Рассмотрение  заявления  и прилагаемых к нему документов органом, предоставляющим муниципальную услугу, принятие решения о предоставлении или отказе  в предоставлении муниципальной услуги;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Выдача  заявителю порубочного билета или отказа в предоставлении муниципальной услуги заявителю.</w:t>
      </w:r>
    </w:p>
    <w:p w:rsidR="00D64A9B" w:rsidRPr="00D64A9B" w:rsidRDefault="00D64A9B" w:rsidP="001443DC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Pr="00D64A9B">
        <w:rPr>
          <w:rFonts w:ascii="Times New Roman" w:hAnsi="Times New Roman" w:cs="Times New Roman"/>
          <w:sz w:val="24"/>
          <w:szCs w:val="24"/>
        </w:rPr>
        <w:t>.Прием заявления и прилагаемых документов.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Заявление может быть направлено в Администрацию следующими способами: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на бумажном носителе посредством почтового отправления с описью вложения и уведомление о вручении;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представлено заявителем лично в Администрацию;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посредством обращения в МФЦ;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 общего пользования, подписанного усиленной квалифицированной электронной подписью заявителя (представителя заявителя).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Документы, прилагаемые к заявлению, предоставляемые в Администрацию в форме  электронных документов (в том числе, надлежащим образом оформленная доверенность в  форме электронного документа), удостоверяются усиленной квалифицированной подписью заявителя (представителя заявителя).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Ответственные за выполнение административной процедуры приема и регистрации заявления  является специалист Администрации, который: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регистрирует заявление, либо отказывает в приеме документов (при личном обращении заявителя) по основаниям, указанным в пункте 2.7настоящего Административного регламента;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формирует и выдает (направляет) расписку (либо сообщение) в получении заявления и документов с отметкой о дате, количестве и наименовании документов, первый экземпляр расписки передается заявителю, второй приобщается к поступившим документам;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проверяет комплектность документов;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проверяет электронную подпись при поступлении в форме электронного документа;</w:t>
      </w:r>
    </w:p>
    <w:p w:rsidR="00D64A9B" w:rsidRPr="00D64A9B" w:rsidRDefault="00D21FF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4A9B" w:rsidRPr="00D64A9B">
        <w:rPr>
          <w:rFonts w:ascii="Times New Roman" w:hAnsi="Times New Roman" w:cs="Times New Roman"/>
          <w:sz w:val="24"/>
          <w:szCs w:val="24"/>
        </w:rPr>
        <w:t>передает заявление должностному лицу, уполномоченному на подготовку  межведомственных запросов.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Срок выполнения действий составляет: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если заявление подано лично заявителем – день получения заявления;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- если заявление  поступило посредством почтового отправления, через МФЦ или в форме электронного документа – в течении рабочего дня, следующего за днем поступления в Администрацию.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lastRenderedPageBreak/>
        <w:t>Максимальное время ожидания заявителем с момента подачи заявления до получения  расписки  15 минут.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Результатом  исполнения  административной процедуры по приему документов является: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1)Выдача  заявителю расписки в получении документов;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2)письменный отказ в приеме заявления</w:t>
      </w:r>
      <w:r w:rsidR="001443DC">
        <w:rPr>
          <w:rFonts w:ascii="Times New Roman" w:hAnsi="Times New Roman" w:cs="Times New Roman"/>
          <w:sz w:val="24"/>
          <w:szCs w:val="24"/>
        </w:rPr>
        <w:t xml:space="preserve"> либо отказ в предоставлении услуги </w:t>
      </w:r>
      <w:r w:rsidRPr="00D64A9B">
        <w:rPr>
          <w:rFonts w:ascii="Times New Roman" w:hAnsi="Times New Roman" w:cs="Times New Roman"/>
          <w:sz w:val="24"/>
          <w:szCs w:val="24"/>
        </w:rPr>
        <w:t>(Приложение</w:t>
      </w:r>
      <w:r w:rsidR="00591033">
        <w:rPr>
          <w:rFonts w:ascii="Times New Roman" w:hAnsi="Times New Roman" w:cs="Times New Roman"/>
          <w:sz w:val="24"/>
          <w:szCs w:val="24"/>
        </w:rPr>
        <w:t xml:space="preserve"> №</w:t>
      </w:r>
      <w:r w:rsidR="001443DC">
        <w:rPr>
          <w:rFonts w:ascii="Times New Roman" w:hAnsi="Times New Roman" w:cs="Times New Roman"/>
          <w:sz w:val="24"/>
          <w:szCs w:val="24"/>
        </w:rPr>
        <w:t xml:space="preserve"> </w:t>
      </w:r>
      <w:r w:rsidR="00591033">
        <w:rPr>
          <w:rFonts w:ascii="Times New Roman" w:hAnsi="Times New Roman" w:cs="Times New Roman"/>
          <w:sz w:val="24"/>
          <w:szCs w:val="24"/>
        </w:rPr>
        <w:t xml:space="preserve">3 и Приложение </w:t>
      </w:r>
      <w:r w:rsidRPr="00D64A9B">
        <w:rPr>
          <w:rFonts w:ascii="Times New Roman" w:hAnsi="Times New Roman" w:cs="Times New Roman"/>
          <w:sz w:val="24"/>
          <w:szCs w:val="24"/>
        </w:rPr>
        <w:t>№ 4), в соответствии с пунктом 2.7. настоящего регламента, который выдается заявителю в течении 15 минут с момента  регистрации запроса (заявления).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D64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64A9B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прилагаемых к нему документов органом, предоставляющим услугу, принятие решения о предоставлении или отказе  в предоставлении муниципальной услуге.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Основанием для начала  административной процедуры является  принятие  специалистом Администрации заявления и прилагаемых к нему документов от заявителя.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Специалист Администрации после получения документов осуществляет проверку полноты и достоверности документов, выявляет наличие оснований для предоставления  муниципальной услуги или отказа в предоставлении муниципальной услуги.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решение об отказе в предоставлении муниципальной услуги принимается </w:t>
      </w:r>
      <w:r w:rsidR="00532830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270772" w:rsidRPr="0027077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первый экземпляр направляется заявителю по почте, второй – остается в Администрации.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направляется заявителю в письменной форме в трехдневный срок после принятия такого  решения с указанием  причин отказа.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При наличии оснований для предоставления муниципальной услуги должностно</w:t>
      </w:r>
      <w:r w:rsidR="00DC2C7B">
        <w:rPr>
          <w:rFonts w:ascii="Times New Roman" w:hAnsi="Times New Roman" w:cs="Times New Roman"/>
          <w:sz w:val="24"/>
          <w:szCs w:val="24"/>
        </w:rPr>
        <w:t xml:space="preserve">е лицо Администрации в течении 7 </w:t>
      </w:r>
      <w:r w:rsidRPr="00D64A9B">
        <w:rPr>
          <w:rFonts w:ascii="Times New Roman" w:hAnsi="Times New Roman" w:cs="Times New Roman"/>
          <w:sz w:val="24"/>
          <w:szCs w:val="24"/>
        </w:rPr>
        <w:t xml:space="preserve"> рабочих дней организует комиссионное обследование указанных в заявлении зеленых насаждений с целью получения  оценки обоснованности вырубки деревьев, кустарников.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Для устранения аварийных и других чрезвычайных ситуаций обрезка, вырубка (уничтожение) зеленых насаждений может производится без оформления порубочного билета, который должен быть оформлен в течении пяти дней со дня окончания производственных работ.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предоставлении или отказе  в предоставлении муниципальной услуги.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64A9B">
        <w:rPr>
          <w:rFonts w:ascii="Times New Roman" w:hAnsi="Times New Roman" w:cs="Times New Roman"/>
          <w:sz w:val="24"/>
          <w:szCs w:val="24"/>
        </w:rPr>
        <w:t xml:space="preserve">Выдача заявителю </w:t>
      </w:r>
      <w:r w:rsidR="004E353D" w:rsidRPr="004E353D">
        <w:rPr>
          <w:rFonts w:ascii="Times New Roman" w:hAnsi="Times New Roman" w:cs="Times New Roman"/>
          <w:sz w:val="24"/>
          <w:szCs w:val="24"/>
        </w:rPr>
        <w:t xml:space="preserve">разрешения на снос или пересадку зеленых насаждений </w:t>
      </w:r>
      <w:r w:rsidR="004E353D">
        <w:rPr>
          <w:rFonts w:ascii="Times New Roman" w:hAnsi="Times New Roman" w:cs="Times New Roman"/>
          <w:sz w:val="24"/>
          <w:szCs w:val="24"/>
        </w:rPr>
        <w:t xml:space="preserve"> далее порубочный билет)</w:t>
      </w:r>
      <w:r w:rsidRPr="00D64A9B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 </w:t>
      </w:r>
      <w:r w:rsidR="00DC2C7B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заявителю:</w:t>
      </w:r>
    </w:p>
    <w:p w:rsidR="004E353D" w:rsidRDefault="004E353D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4E353D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 xml:space="preserve">раво </w:t>
      </w:r>
      <w:r w:rsidR="00A56186">
        <w:rPr>
          <w:rFonts w:ascii="Times New Roman" w:hAnsi="Times New Roman" w:cs="Times New Roman"/>
          <w:sz w:val="24"/>
          <w:szCs w:val="24"/>
        </w:rPr>
        <w:t xml:space="preserve">подписи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порубочного билета</w:t>
      </w:r>
      <w:r w:rsidRPr="004E353D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  муниципальной услуги имеет заместитель Главы Администрации - начальник Управления сельского хозяйства и развития сельских территорий Администрации муниципального образования «Муниципальный округ Кизнерский район Удмуртской Республики».</w:t>
      </w:r>
    </w:p>
    <w:p w:rsidR="00D64A9B" w:rsidRPr="00D64A9B" w:rsidRDefault="004E353D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Оформленный порубочный билет</w:t>
      </w:r>
      <w:r w:rsidR="00FD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составленный</w:t>
      </w:r>
      <w:r w:rsidR="00D64A9B" w:rsidRPr="00D64A9B">
        <w:rPr>
          <w:rFonts w:ascii="Times New Roman" w:hAnsi="Times New Roman" w:cs="Times New Roman"/>
          <w:sz w:val="24"/>
          <w:szCs w:val="24"/>
        </w:rPr>
        <w:t xml:space="preserve"> в 2-х экземплярах, один из которых вручается заявителю, второй- хранится в Администрации. Заявитель лично ставит подпись в 2-х </w:t>
      </w:r>
      <w:r w:rsidR="00D64A9B" w:rsidRPr="001443DC">
        <w:rPr>
          <w:rFonts w:ascii="Times New Roman" w:hAnsi="Times New Roman" w:cs="Times New Roman"/>
          <w:sz w:val="24"/>
          <w:szCs w:val="24"/>
        </w:rPr>
        <w:t>экземплярах</w:t>
      </w:r>
      <w:r w:rsidR="001443DC" w:rsidRPr="001443DC">
        <w:rPr>
          <w:rFonts w:ascii="Times New Roman" w:hAnsi="Times New Roman" w:cs="Times New Roman"/>
          <w:sz w:val="24"/>
          <w:szCs w:val="24"/>
        </w:rPr>
        <w:t xml:space="preserve"> </w:t>
      </w:r>
      <w:r w:rsidRPr="001443DC">
        <w:rPr>
          <w:rFonts w:ascii="Times New Roman" w:hAnsi="Times New Roman" w:cs="Times New Roman"/>
          <w:sz w:val="24"/>
          <w:szCs w:val="24"/>
        </w:rPr>
        <w:t>(</w:t>
      </w:r>
      <w:r w:rsidR="00591033" w:rsidRPr="001443DC">
        <w:rPr>
          <w:rFonts w:ascii="Times New Roman" w:hAnsi="Times New Roman" w:cs="Times New Roman"/>
          <w:sz w:val="24"/>
          <w:szCs w:val="24"/>
        </w:rPr>
        <w:t>Приложение №1 и Приложение №2</w:t>
      </w:r>
      <w:r w:rsidRPr="001443DC">
        <w:rPr>
          <w:rFonts w:ascii="Times New Roman" w:hAnsi="Times New Roman" w:cs="Times New Roman"/>
          <w:sz w:val="24"/>
          <w:szCs w:val="24"/>
        </w:rPr>
        <w:t>)</w:t>
      </w:r>
      <w:r w:rsidR="00591033" w:rsidRPr="001443DC">
        <w:rPr>
          <w:rFonts w:ascii="Times New Roman" w:hAnsi="Times New Roman" w:cs="Times New Roman"/>
          <w:sz w:val="24"/>
          <w:szCs w:val="24"/>
        </w:rPr>
        <w:t>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При выдаче порубочного билета специалист Администрации  устанавливает личность заявителя, проверяет наличие расписки, знакомит с содержанием порубочного билета и выдает его.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расписки, которая хранится в Администрации.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lastRenderedPageBreak/>
        <w:t>Срок действия порубочного билета указывается  Администрацией в порубочном билете с учетом планируемых сроков производства вырубки, сложности и объемом работ, но не более двух лет.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  <w:r w:rsidRPr="00D64A9B">
        <w:rPr>
          <w:rFonts w:ascii="Times New Roman" w:hAnsi="Times New Roman" w:cs="Times New Roman"/>
          <w:sz w:val="24"/>
          <w:szCs w:val="24"/>
        </w:rPr>
        <w:t>Один экземпляр порубочного билета остается в Администрации для архивного хранения.</w:t>
      </w:r>
    </w:p>
    <w:p w:rsidR="00D64A9B" w:rsidRPr="00D64A9B" w:rsidRDefault="00D64A9B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</w:rPr>
      </w:pPr>
    </w:p>
    <w:p w:rsidR="007E49C7" w:rsidRDefault="007E49C7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C2170F">
      <w:pPr>
        <w:suppressAutoHyphens/>
        <w:ind w:firstLine="705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7E49C7" w:rsidRPr="002742BB" w:rsidRDefault="007E49C7" w:rsidP="00C2170F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Default="007E49C7" w:rsidP="00415712">
      <w:pPr>
        <w:tabs>
          <w:tab w:val="left" w:pos="567"/>
        </w:tabs>
        <w:ind w:right="3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4.1. Порядок осуществления текущего контроля за соблюдением и исполнением  должностными лицами, муниципальными служащими органа, предоставлявшего  муниципальной услуги, положений административного регламента и иных правовых актов, устанавливающих требования к предоставлению услуги, а также принятием  решений ответственными лицами</w:t>
      </w:r>
      <w:r w:rsidR="00C554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4A9B" w:rsidRPr="002742BB" w:rsidRDefault="00D64A9B" w:rsidP="00C2170F">
      <w:pPr>
        <w:tabs>
          <w:tab w:val="left" w:pos="567"/>
        </w:tabs>
        <w:ind w:right="326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12" w:rsidRPr="002742BB" w:rsidRDefault="00415712" w:rsidP="00415712">
      <w:pPr>
        <w:widowControl w:val="0"/>
        <w:numPr>
          <w:ilvl w:val="1"/>
          <w:numId w:val="8"/>
        </w:numPr>
        <w:tabs>
          <w:tab w:val="num" w:pos="0"/>
          <w:tab w:val="left" w:pos="567"/>
        </w:tabs>
        <w:autoSpaceDE w:val="0"/>
        <w:autoSpaceDN w:val="0"/>
        <w:ind w:right="325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устанавливающих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осуществляется на постоянной основе должностными лицами органа местного 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уполномоченными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332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письменная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1954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1954" w:firstLine="567"/>
        <w:rPr>
          <w:rFonts w:ascii="Times New Roman" w:hAnsi="Times New Roman" w:cs="Times New Roman"/>
          <w:spacing w:val="-67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услуги;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1954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устранения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граждан;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рассмотрения,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лиц.</w:t>
      </w:r>
    </w:p>
    <w:p w:rsidR="00415712" w:rsidRDefault="00415712" w:rsidP="00415712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415712">
      <w:pPr>
        <w:tabs>
          <w:tab w:val="left" w:pos="567"/>
        </w:tabs>
        <w:ind w:right="3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15712" w:rsidRPr="002742BB" w:rsidRDefault="00415712" w:rsidP="00415712">
      <w:pPr>
        <w:widowControl w:val="0"/>
        <w:numPr>
          <w:ilvl w:val="1"/>
          <w:numId w:val="8"/>
        </w:numPr>
        <w:tabs>
          <w:tab w:val="num" w:pos="0"/>
          <w:tab w:val="left" w:pos="567"/>
        </w:tabs>
        <w:autoSpaceDE w:val="0"/>
        <w:autoSpaceDN w:val="0"/>
        <w:ind w:right="-6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полнотой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 вне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проверок.</w:t>
      </w:r>
    </w:p>
    <w:p w:rsidR="00415712" w:rsidRPr="002742BB" w:rsidRDefault="00415712" w:rsidP="00415712">
      <w:pPr>
        <w:widowControl w:val="0"/>
        <w:numPr>
          <w:ilvl w:val="1"/>
          <w:numId w:val="8"/>
        </w:numPr>
        <w:tabs>
          <w:tab w:val="num" w:pos="0"/>
          <w:tab w:val="left" w:pos="567"/>
          <w:tab w:val="left" w:pos="9720"/>
        </w:tabs>
        <w:autoSpaceDE w:val="0"/>
        <w:autoSpaceDN w:val="0"/>
        <w:ind w:right="-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  <w:t>Плановые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проверки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осуществляются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годовых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утверждаемых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проверке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 контролю подлежат:</w:t>
      </w:r>
    </w:p>
    <w:p w:rsidR="00415712" w:rsidRPr="002742BB" w:rsidRDefault="00415712" w:rsidP="00415712">
      <w:pPr>
        <w:tabs>
          <w:tab w:val="num" w:pos="0"/>
          <w:tab w:val="left" w:pos="567"/>
        </w:tabs>
        <w:spacing w:line="322" w:lineRule="exact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337" w:firstLine="567"/>
        <w:jc w:val="left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337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услуги.</w:t>
      </w:r>
    </w:p>
    <w:p w:rsidR="00415712" w:rsidRPr="002742BB" w:rsidRDefault="00415712" w:rsidP="00415712">
      <w:pPr>
        <w:tabs>
          <w:tab w:val="num" w:pos="0"/>
          <w:tab w:val="left" w:pos="567"/>
        </w:tabs>
        <w:spacing w:line="322" w:lineRule="exact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являются: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326"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получение от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предполагаемых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нарушениях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правовых актов Российской Федерации,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«Муниципальный округ Кизнерский район Удмуртской Республики»</w:t>
      </w:r>
      <w:r w:rsidRPr="002742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15712" w:rsidRDefault="00415712" w:rsidP="00415712">
      <w:pPr>
        <w:tabs>
          <w:tab w:val="num" w:pos="0"/>
          <w:tab w:val="left" w:pos="567"/>
        </w:tabs>
        <w:ind w:right="335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415712" w:rsidRDefault="00415712" w:rsidP="00415712">
      <w:pPr>
        <w:tabs>
          <w:tab w:val="num" w:pos="0"/>
          <w:tab w:val="left" w:pos="567"/>
        </w:tabs>
        <w:ind w:right="335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E49C7" w:rsidRDefault="007E49C7" w:rsidP="00C2170F">
      <w:pPr>
        <w:tabs>
          <w:tab w:val="num" w:pos="0"/>
          <w:tab w:val="left" w:pos="567"/>
        </w:tabs>
        <w:ind w:right="335" w:firstLine="567"/>
        <w:rPr>
          <w:rFonts w:ascii="Times New Roman" w:hAnsi="Times New Roman" w:cs="Times New Roman"/>
          <w:sz w:val="24"/>
          <w:szCs w:val="24"/>
        </w:rPr>
      </w:pPr>
    </w:p>
    <w:p w:rsidR="007E49C7" w:rsidRPr="002742BB" w:rsidRDefault="007E49C7" w:rsidP="00FD15B0">
      <w:pPr>
        <w:tabs>
          <w:tab w:val="left" w:pos="567"/>
        </w:tabs>
        <w:ind w:right="32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  ими в ходе предоставления муниципальной услуги</w:t>
      </w:r>
    </w:p>
    <w:p w:rsidR="007E49C7" w:rsidRPr="002742BB" w:rsidRDefault="007E49C7" w:rsidP="00C2170F">
      <w:pPr>
        <w:widowControl w:val="0"/>
        <w:numPr>
          <w:ilvl w:val="1"/>
          <w:numId w:val="9"/>
        </w:numPr>
        <w:tabs>
          <w:tab w:val="num" w:pos="0"/>
          <w:tab w:val="left" w:pos="567"/>
        </w:tabs>
        <w:autoSpaceDE w:val="0"/>
        <w:autoSpaceDN w:val="0"/>
        <w:ind w:right="326" w:firstLine="567"/>
        <w:rPr>
          <w:rFonts w:ascii="Microsoft Sans Serif" w:hAnsi="Microsoft Sans Serif" w:cs="Microsoft Sans Serif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</w:t>
      </w:r>
      <w:r w:rsidR="00FD15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нормативных правовых актов органов местного самоуправления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Администрации муниципального образования «Муниципальный округ Кизнерский район Удмуртской Республики»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осуществляетсяпривлечениевиновныхлицкответственностивсоответствиисзаконодательствомРоссийскойФедерации.</w:t>
      </w:r>
    </w:p>
    <w:p w:rsidR="007E49C7" w:rsidRPr="002742BB" w:rsidRDefault="007E49C7" w:rsidP="00C2170F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ерсональнаяответственностьдолжностныхлицзаправильностьисвоевременностьпринятиярешенияопредоставлении(оботказевпредоставлении)услугизакрепляетсявихдолжностныхрегламентахвсоответствиистребованиями законодательства.</w:t>
      </w:r>
    </w:p>
    <w:p w:rsidR="00415712" w:rsidRDefault="00415712" w:rsidP="00C2170F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E49C7" w:rsidRPr="002742BB" w:rsidRDefault="007E49C7" w:rsidP="00FD15B0">
      <w:pPr>
        <w:tabs>
          <w:tab w:val="num" w:pos="0"/>
          <w:tab w:val="left" w:pos="567"/>
        </w:tabs>
        <w:ind w:right="3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15712" w:rsidRPr="002742BB" w:rsidRDefault="00415712" w:rsidP="00415712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Граждане, их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процедур (действий).</w:t>
      </w:r>
    </w:p>
    <w:p w:rsidR="00415712" w:rsidRPr="002742BB" w:rsidRDefault="00415712" w:rsidP="00415712">
      <w:pPr>
        <w:tabs>
          <w:tab w:val="num" w:pos="0"/>
          <w:tab w:val="left" w:pos="567"/>
        </w:tabs>
        <w:spacing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право:</w:t>
      </w:r>
    </w:p>
    <w:p w:rsidR="00415712" w:rsidRPr="002742BB" w:rsidRDefault="00415712" w:rsidP="00415712">
      <w:pPr>
        <w:tabs>
          <w:tab w:val="num" w:pos="0"/>
          <w:tab w:val="left" w:pos="567"/>
        </w:tabs>
        <w:ind w:right="330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415712" w:rsidRPr="002742BB" w:rsidRDefault="00415712" w:rsidP="00415712">
      <w:pPr>
        <w:tabs>
          <w:tab w:val="num" w:pos="0"/>
          <w:tab w:val="left" w:pos="567"/>
          <w:tab w:val="left" w:pos="1860"/>
          <w:tab w:val="left" w:pos="3662"/>
          <w:tab w:val="left" w:pos="4024"/>
          <w:tab w:val="left" w:pos="4952"/>
          <w:tab w:val="left" w:pos="5462"/>
          <w:tab w:val="left" w:pos="7117"/>
          <w:tab w:val="left" w:pos="8682"/>
        </w:tabs>
        <w:ind w:right="33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регламента.</w:t>
      </w:r>
    </w:p>
    <w:p w:rsidR="00415712" w:rsidRPr="002742BB" w:rsidRDefault="00415712" w:rsidP="00415712">
      <w:pPr>
        <w:widowControl w:val="0"/>
        <w:numPr>
          <w:ilvl w:val="1"/>
          <w:numId w:val="9"/>
        </w:numPr>
        <w:tabs>
          <w:tab w:val="num" w:pos="0"/>
          <w:tab w:val="left" w:pos="567"/>
        </w:tabs>
        <w:autoSpaceDE w:val="0"/>
        <w:autoSpaceDN w:val="0"/>
        <w:ind w:right="329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 принимают меры к прекращениюдопущенныхнарушений,устраняютпричиныиусловия,способствующиесовершениюнарушений.</w:t>
      </w:r>
    </w:p>
    <w:p w:rsidR="00415712" w:rsidRPr="002742BB" w:rsidRDefault="00415712" w:rsidP="00415712">
      <w:pPr>
        <w:tabs>
          <w:tab w:val="num" w:pos="0"/>
          <w:tab w:val="left" w:pos="567"/>
        </w:tabs>
        <w:spacing w:before="2" w:after="120"/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направивших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7E49C7" w:rsidRPr="002742BB" w:rsidRDefault="007E49C7" w:rsidP="00C2170F">
      <w:pPr>
        <w:tabs>
          <w:tab w:val="num" w:pos="0"/>
          <w:tab w:val="left" w:pos="567"/>
        </w:tabs>
        <w:ind w:right="335" w:firstLine="567"/>
        <w:rPr>
          <w:rFonts w:ascii="Times New Roman" w:hAnsi="Times New Roman" w:cs="Times New Roman"/>
          <w:sz w:val="24"/>
          <w:szCs w:val="24"/>
        </w:rPr>
      </w:pPr>
    </w:p>
    <w:p w:rsidR="007E49C7" w:rsidRPr="00667870" w:rsidRDefault="007E49C7" w:rsidP="0041571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Досудебное (внесудебное)  обжалование Заявителем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решений и действий (бездействия</w:t>
      </w: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органа, предоставляющего муниципальную  услугу, должностного  лица органа, предоставляющего муниципальную услугу либо  муниципального служащего</w:t>
      </w:r>
    </w:p>
    <w:p w:rsidR="007E49C7" w:rsidRPr="00667870" w:rsidRDefault="007E49C7" w:rsidP="00C2170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41571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для заявителей об их праве на досудебное (внесудебное) обжалование  действий (бездействия) и решений, принятых (осуществляемых) в ходе  предоставления муниципальной услуги</w:t>
      </w:r>
    </w:p>
    <w:p w:rsidR="00415712" w:rsidRPr="00667870" w:rsidRDefault="00415712" w:rsidP="00415712">
      <w:pPr>
        <w:widowControl w:val="0"/>
        <w:numPr>
          <w:ilvl w:val="1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ind w:right="325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(бездействия) Администрации, структурного подразделения и (или) их должностных лиц и муниципальных служащих, многофункционального центра,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услуги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досудебном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(внесудебном)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порядке (далее– жалоба).</w:t>
      </w:r>
    </w:p>
    <w:p w:rsidR="00415712" w:rsidRDefault="00415712" w:rsidP="0041571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4157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667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досудебного (внесудебного) обжалования Заявителем решений 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действий (бездействия</w:t>
      </w: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органа, предоставляющего муниципальную  услугу, должностного  лица органа, предоставляющего муниципальную услугу либо  муниципального служащего</w:t>
      </w:r>
    </w:p>
    <w:p w:rsidR="007E49C7" w:rsidRPr="00667870" w:rsidRDefault="007E49C7" w:rsidP="00C2170F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667870" w:rsidRDefault="007E49C7" w:rsidP="00C2170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sub_1136"/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Предметом жалобы являются решение и (или) действие (бездействие) Администрации, ее структурных подразделений и (или) их должностных лиц и муниципальных служащих.</w:t>
      </w:r>
    </w:p>
    <w:p w:rsidR="007E49C7" w:rsidRPr="00667870" w:rsidRDefault="007E49C7" w:rsidP="00C2170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1137"/>
      <w:bookmarkEnd w:id="3"/>
      <w:r w:rsidRPr="00667870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bookmarkEnd w:id="4"/>
    <w:p w:rsidR="007E49C7" w:rsidRPr="00667870" w:rsidRDefault="007E49C7" w:rsidP="00C2170F">
      <w:pPr>
        <w:ind w:firstLine="56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7E49C7" w:rsidRPr="00667870" w:rsidRDefault="007E49C7" w:rsidP="00C2170F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E49C7" w:rsidRPr="00667870" w:rsidRDefault="007E49C7" w:rsidP="00C2170F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E49C7" w:rsidRPr="00667870" w:rsidRDefault="007E49C7" w:rsidP="00C2170F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7E49C7" w:rsidRPr="00667870" w:rsidRDefault="007E49C7" w:rsidP="00C2170F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№210-ФЗ;</w:t>
      </w:r>
    </w:p>
    <w:p w:rsidR="007E49C7" w:rsidRPr="00667870" w:rsidRDefault="007E49C7" w:rsidP="00C2170F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№210-ФЗ.</w:t>
      </w:r>
    </w:p>
    <w:p w:rsidR="007E49C7" w:rsidRPr="00667870" w:rsidRDefault="007E49C7" w:rsidP="00C2170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667870" w:rsidRDefault="007E49C7" w:rsidP="001443D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Общие требования к порядку подачи и рассмотрения жалобы</w:t>
      </w:r>
    </w:p>
    <w:p w:rsidR="007E49C7" w:rsidRPr="00667870" w:rsidRDefault="007E49C7" w:rsidP="00C2170F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C2170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 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w:anchor="sub_110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статьи 11.1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 и настоящей статьи не применяются.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3.1.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2 статьи 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</w:t>
      </w:r>
      <w:hyperlink r:id="rId19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антимонопольным законодательством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в антимонопольный орган.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5. Жалоба должна содержать: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их руководителей и (или) работников, решения и действия (бездействие) которых обжалуются;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их работников;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 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</w:t>
      </w:r>
      <w:r w:rsidR="001443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7. По результатам рассмотрения жалобы принимается одно из следующих решений: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8. Не позднее дня, следующего за днем принятия решения, указанного в </w:t>
      </w:r>
      <w:hyperlink w:anchor="sub_11027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части 7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8.1. В случае признания жалобы подлежащей удовлетворению в ответе заявителю, указанном в </w:t>
      </w:r>
      <w:hyperlink w:anchor="sub_11028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8.2. В случае признания</w:t>
      </w:r>
      <w:r w:rsidR="00FD15B0"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алобы не подлежащей удовлетворению в ответе заявителю, указанном в </w:t>
      </w:r>
      <w:hyperlink w:anchor="sub_11028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49C7" w:rsidRPr="00667870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9. В случае установления в ходе или по результатам рассмотрения жалобы</w:t>
      </w:r>
      <w:r w:rsidR="00D64A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sub_1102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 1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незамедлительно направляют имеющиеся материалы в органы прокуратуры.</w:t>
      </w:r>
    </w:p>
    <w:p w:rsidR="007E49C7" w:rsidRDefault="007E49C7" w:rsidP="00C217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20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от 2 мая 2006 года № 59-ФЗ «О порядке рассмотрения обращений граждан Российской Федерации».</w:t>
      </w: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D337D" w:rsidRDefault="005D337D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Приложение №1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предоставления муниципальной услуги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"Предоставление порубочного билета и (или)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разрешения на пересадку деревьев и кустарников</w:t>
      </w:r>
    </w:p>
    <w:p w:rsidR="003B5DD8" w:rsidRPr="003B5DD8" w:rsidRDefault="00D64A9B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3B5DD8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3B5DD8" w:rsidRPr="003B5DD8">
        <w:rPr>
          <w:rFonts w:ascii="Times New Roman" w:hAnsi="Times New Roman" w:cs="Times New Roman"/>
          <w:sz w:val="20"/>
          <w:szCs w:val="20"/>
        </w:rPr>
        <w:t>Администрацией МО «Муниципальный округ</w:t>
      </w:r>
    </w:p>
    <w:p w:rsidR="00D64A9B" w:rsidRP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3B5DD8">
        <w:rPr>
          <w:rFonts w:ascii="Times New Roman" w:hAnsi="Times New Roman" w:cs="Times New Roman"/>
          <w:sz w:val="20"/>
          <w:szCs w:val="20"/>
        </w:rPr>
        <w:t>Кизнерский район Удмуртской Республики»</w:t>
      </w:r>
    </w:p>
    <w:p w:rsidR="00112770" w:rsidRDefault="00112770" w:rsidP="00C217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ПОРУБОЧНЫЙ БИЛЕТ</w:t>
      </w: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12770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№____ "___" ________ 20___ г.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Выдан юридическому, физическому лицу: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На основании заявления от "___" _____ 20___ г. за №___ разрешить вырубку деревьев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 xml:space="preserve">и кустарников на территории </w:t>
      </w:r>
      <w:r w:rsidR="003B5DD8" w:rsidRPr="003B5DD8">
        <w:rPr>
          <w:rFonts w:ascii="TimesNewRomanPSMT" w:hAnsi="TimesNewRomanPSMT" w:cs="TimesNewRomanPSMT"/>
        </w:rPr>
        <w:t>Администрацией МО «Муниципальный округ Кизнерский район Удмуртской Республики»</w:t>
      </w:r>
      <w:r w:rsidRPr="00D64A9B">
        <w:rPr>
          <w:rFonts w:ascii="TimesNewRomanPSMT" w:hAnsi="TimesNewRomanPSMT" w:cs="TimesNewRomanPSMT"/>
        </w:rPr>
        <w:t>, по адресу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(ориентиру):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(информация о расположении деревьев и кустарников на местности)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деревьев _____ шт.,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в том числе: аварийных _____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усыхающих _____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сухостойных _____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утративших декоративность 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кустарников _____ шт.,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в том числе: усыхающих _____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сухостойных _____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утративших декоративность ____ шт.;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самосев древесных пород с диаметром ствола до 4 см _____ шт.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После завершения работ провести освидетельствование места рубки на предмет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соответствия количества вырубленных деревьев и кустарников, указанных в порубочном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билете, вывезти срубленную древесину и порубочные остатки, провести мероприятия по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общему благоустройству территории по согласованному проекту.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Срок окончания действия порубочного билета "___" ____ 20___ г.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Примечание: В случае невыполнения работ по вырубке в указанные сроки документы</w:t>
      </w:r>
    </w:p>
    <w:p w:rsid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подлежат переоформлению.</w:t>
      </w:r>
    </w:p>
    <w:p w:rsidR="0073644A" w:rsidRPr="00D64A9B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 /___________________/</w:t>
      </w:r>
    </w:p>
    <w:p w:rsidR="0073644A" w:rsidRDefault="007F564F" w:rsidP="00C2170F">
      <w:pPr>
        <w:tabs>
          <w:tab w:val="left" w:pos="6210"/>
          <w:tab w:val="left" w:pos="796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16"/>
          <w:szCs w:val="16"/>
        </w:rPr>
        <w:t>Подпись                Ф.И.О.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Порубочный билет получил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Ф.И.О., подпись, контактный телефон</w:t>
      </w: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Порубочный билет закрыт.</w:t>
      </w:r>
    </w:p>
    <w:p w:rsidR="0073644A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 /___________________/</w:t>
      </w:r>
    </w:p>
    <w:p w:rsidR="003B5DD8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 xml:space="preserve">М.П.                                                                                                                                                         Подпись         </w:t>
      </w:r>
      <w:r w:rsidR="00792EF9">
        <w:rPr>
          <w:rFonts w:ascii="TimesNewRomanPSMT" w:hAnsi="TimesNewRomanPSMT" w:cs="TimesNewRomanPSMT"/>
          <w:sz w:val="16"/>
          <w:szCs w:val="16"/>
        </w:rPr>
        <w:t>Ф.И.</w:t>
      </w: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792EF9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Приложение №2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предоставления муниципальной услуги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"Предоставление порубочного билета и (или)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разрешения на пересадку деревьев и кустарников</w:t>
      </w:r>
    </w:p>
    <w:p w:rsidR="003B5DD8" w:rsidRP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3B5DD8">
        <w:rPr>
          <w:rFonts w:ascii="Times New Roman" w:hAnsi="Times New Roman" w:cs="Times New Roman"/>
          <w:sz w:val="20"/>
          <w:szCs w:val="20"/>
        </w:rPr>
        <w:t>на территории Администрацией МО «Муниципальный округ</w:t>
      </w:r>
    </w:p>
    <w:p w:rsidR="003B5DD8" w:rsidRP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3B5DD8">
        <w:rPr>
          <w:rFonts w:ascii="Times New Roman" w:hAnsi="Times New Roman" w:cs="Times New Roman"/>
          <w:sz w:val="20"/>
          <w:szCs w:val="20"/>
        </w:rPr>
        <w:t>Кизнерский район Удмуртской Республики»</w:t>
      </w:r>
    </w:p>
    <w:p w:rsidR="00112770" w:rsidRDefault="00112770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12770" w:rsidRDefault="00112770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3B5DD8" w:rsidRPr="00D64A9B" w:rsidRDefault="003B5DD8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ПОРУБОЧНЫЙ БИЛЕТ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(Ф.И.О. заявителя)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(адрес заявителя)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112770" w:rsidRDefault="00112770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РАЗРЕШЕНИЕ</w:t>
      </w: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на пересадку деревьев и кустарников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№____ "___" ________ 20___ г.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Выдан юридическому, физическому лицу: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На основании заявления от "___" _____ 20___ г. за №___ разрешить пересадку</w:t>
      </w:r>
    </w:p>
    <w:p w:rsidR="003B5DD8" w:rsidRPr="003B5DD8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 xml:space="preserve">деревьев и кустарников на </w:t>
      </w:r>
      <w:r w:rsidR="003B5DD8" w:rsidRPr="003B5DD8">
        <w:rPr>
          <w:rFonts w:ascii="TimesNewRomanPSMT" w:hAnsi="TimesNewRomanPSMT" w:cs="TimesNewRomanPSMT"/>
        </w:rPr>
        <w:t xml:space="preserve"> территории  Администрацией МО «Муниципальный округ</w:t>
      </w:r>
    </w:p>
    <w:p w:rsidR="003B5DD8" w:rsidRPr="003B5DD8" w:rsidRDefault="003B5DD8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5DD8">
        <w:rPr>
          <w:rFonts w:ascii="TimesNewRomanPSMT" w:hAnsi="TimesNewRomanPSMT" w:cs="TimesNewRomanPSMT"/>
        </w:rPr>
        <w:t>Кизнерский район Удмуртской Республики»</w:t>
      </w:r>
    </w:p>
    <w:p w:rsidR="003B5DD8" w:rsidRDefault="003B5DD8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</w:t>
      </w:r>
      <w:r w:rsidR="00D64A9B" w:rsidRPr="00D64A9B">
        <w:rPr>
          <w:rFonts w:ascii="TimesNewRomanPSMT" w:hAnsi="TimesNewRomanPSMT" w:cs="TimesNewRomanPSMT"/>
        </w:rPr>
        <w:t>о</w:t>
      </w:r>
      <w:r w:rsidR="00FD15B0">
        <w:rPr>
          <w:rFonts w:ascii="TimesNewRomanPSMT" w:hAnsi="TimesNewRomanPSMT" w:cs="TimesNewRomanPSMT"/>
        </w:rPr>
        <w:t xml:space="preserve"> </w:t>
      </w:r>
      <w:r w:rsidR="00D64A9B" w:rsidRPr="00D64A9B">
        <w:rPr>
          <w:rFonts w:ascii="TimesNewRomanPSMT" w:hAnsi="TimesNewRomanPSMT" w:cs="TimesNewRomanPSMT"/>
        </w:rPr>
        <w:t>адресу (ориентиру):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(информация о расположении деревьев и кустарников на местности и порядок их пересадки)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После завершения работ провести освидетельствование на предмет соответствия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количества пересаженных деревьев и кустарников, провести мероприятия по общему</w:t>
      </w:r>
    </w:p>
    <w:p w:rsid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благоустройству территории по согласованному проекту.</w:t>
      </w:r>
    </w:p>
    <w:p w:rsidR="0073644A" w:rsidRPr="00D64A9B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3644A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Срок окончания действия разрешения "___" ____ 20___ г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Примечание: В случае невыполнения работ по пересадке в указанные сроки документы</w:t>
      </w:r>
    </w:p>
    <w:p w:rsid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подлежат переоформлению.</w:t>
      </w:r>
    </w:p>
    <w:p w:rsidR="0073644A" w:rsidRPr="00D64A9B" w:rsidRDefault="0073644A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 /___________________/</w:t>
      </w:r>
    </w:p>
    <w:p w:rsidR="00D64A9B" w:rsidRPr="00D64A9B" w:rsidRDefault="00D64A9B" w:rsidP="00C2170F">
      <w:pPr>
        <w:autoSpaceDE w:val="0"/>
        <w:autoSpaceDN w:val="0"/>
        <w:adjustRightInd w:val="0"/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Приложение № 3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предоставления муниципальной услуги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"Предоставление порубочного билета и (или)</w:t>
      </w: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разрешения на пересадку деревьев и кустарников</w:t>
      </w:r>
    </w:p>
    <w:p w:rsid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 Администрацией МО «Муниципальный округ</w:t>
      </w:r>
    </w:p>
    <w:p w:rsid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Кизнерский район Удмуртской Республики»</w:t>
      </w:r>
    </w:p>
    <w:p w:rsidR="00112770" w:rsidRDefault="00112770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12770" w:rsidRDefault="00112770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3B5DD8" w:rsidRDefault="003B5DD8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ПОРУБОЧНЫЙ БИЛЕТ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(Ф.И.О. заявителя)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(адрес заявителя)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4531CA" w:rsidRDefault="004531CA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ОТКАЗ</w:t>
      </w: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в предоставлении муниципальной услуги "Предоставление порубочного билета</w:t>
      </w:r>
    </w:p>
    <w:p w:rsidR="003B5DD8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 xml:space="preserve">и (или) разрешения на пересадку деревьев и кустарников </w:t>
      </w:r>
      <w:r w:rsidR="003B5DD8" w:rsidRPr="003B5DD8">
        <w:rPr>
          <w:rFonts w:ascii="TimesNewRomanPS-BoldMT" w:hAnsi="TimesNewRomanPS-BoldMT" w:cs="TimesNewRomanPS-BoldMT"/>
          <w:b/>
          <w:bCs/>
        </w:rPr>
        <w:t>на территории  Администрацией МО «Муниципальный округ Кизнерск</w:t>
      </w:r>
      <w:r w:rsidR="00792EF9">
        <w:rPr>
          <w:rFonts w:ascii="TimesNewRomanPS-BoldMT" w:hAnsi="TimesNewRomanPS-BoldMT" w:cs="TimesNewRomanPS-BoldMT"/>
          <w:b/>
          <w:bCs/>
        </w:rPr>
        <w:t>ий район Удмуртской Республики»</w:t>
      </w:r>
    </w:p>
    <w:p w:rsidR="00792EF9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Администрация муниципального образования "</w:t>
      </w:r>
      <w:r w:rsidR="003B5DD8">
        <w:rPr>
          <w:rFonts w:ascii="TimesNewRomanPSMT" w:hAnsi="TimesNewRomanPSMT" w:cs="TimesNewRomanPSMT"/>
        </w:rPr>
        <w:t>Муниципальный округ Кизнерского района Удмуртской Республики</w:t>
      </w:r>
      <w:r w:rsidR="00E55301">
        <w:rPr>
          <w:rFonts w:ascii="TimesNewRomanPSMT" w:hAnsi="TimesNewRomanPSMT" w:cs="TimesNewRomanPSMT"/>
        </w:rPr>
        <w:t>" в соответствии с п.2.7</w:t>
      </w:r>
      <w:r w:rsidRPr="00D64A9B">
        <w:rPr>
          <w:rFonts w:ascii="TimesNewRomanPSMT" w:hAnsi="TimesNewRomanPSMT" w:cs="TimesNewRomanPSMT"/>
        </w:rPr>
        <w:t>Административного регламента по предоставлению муниц</w:t>
      </w:r>
      <w:r w:rsidR="00792EF9">
        <w:rPr>
          <w:rFonts w:ascii="TimesNewRomanPSMT" w:hAnsi="TimesNewRomanPSMT" w:cs="TimesNewRomanPSMT"/>
        </w:rPr>
        <w:t xml:space="preserve">ипальной услуги "Предоставление </w:t>
      </w:r>
      <w:r w:rsidRPr="00D64A9B">
        <w:rPr>
          <w:rFonts w:ascii="TimesNewRomanPSMT" w:hAnsi="TimesNewRomanPSMT" w:cs="TimesNewRomanPSMT"/>
        </w:rPr>
        <w:t xml:space="preserve">порубочного билета и (или) разрешения на пересадку деревьев и кустарников </w:t>
      </w:r>
      <w:r w:rsidR="003B5DD8" w:rsidRPr="003B5DD8">
        <w:rPr>
          <w:rFonts w:ascii="TimesNewRomanPSMT" w:hAnsi="TimesNewRomanPSMT" w:cs="TimesNewRomanPSMT"/>
        </w:rPr>
        <w:t xml:space="preserve">на территории  Администрацией МО «Муниципальный округ Кизнерский </w:t>
      </w:r>
      <w:r w:rsidR="00792EF9">
        <w:rPr>
          <w:rFonts w:ascii="TimesNewRomanPSMT" w:hAnsi="TimesNewRomanPSMT" w:cs="TimesNewRomanPSMT"/>
        </w:rPr>
        <w:t xml:space="preserve">район Удмуртской Республики» </w:t>
      </w:r>
      <w:r w:rsidRPr="00D64A9B">
        <w:rPr>
          <w:rFonts w:ascii="TimesNewRomanPSMT" w:hAnsi="TimesNewRomanPSMT" w:cs="TimesNewRomanPSMT"/>
        </w:rPr>
        <w:t>отказывает в предоставлении муниципальной</w:t>
      </w:r>
      <w:r w:rsidR="001443DC">
        <w:rPr>
          <w:rFonts w:ascii="TimesNewRomanPSMT" w:hAnsi="TimesNewRomanPSMT" w:cs="TimesNewRomanPSMT"/>
        </w:rPr>
        <w:t xml:space="preserve"> </w:t>
      </w:r>
      <w:r w:rsidRPr="00D64A9B">
        <w:rPr>
          <w:rFonts w:ascii="TimesNewRomanPSMT" w:hAnsi="TimesNewRomanPSMT" w:cs="TimesNewRomanPSMT"/>
        </w:rPr>
        <w:t>услуги в связи с наличием следующих оснований: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№п/п Основания для отказа в предоставлении муниципальной услуги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 /___________________/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М.П.                                                                                                                                    Подпись                                     Ф.И.О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12770" w:rsidRPr="00D64A9B" w:rsidRDefault="00112770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9070A" w:rsidRPr="00D64A9B" w:rsidRDefault="00B9070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Приложение №4</w:t>
      </w:r>
    </w:p>
    <w:p w:rsidR="003B5DD8" w:rsidRPr="00D64A9B" w:rsidRDefault="003B5DD8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3B5DD8" w:rsidRPr="00D64A9B" w:rsidRDefault="003B5DD8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предоставления муниципальной услуги</w:t>
      </w:r>
    </w:p>
    <w:p w:rsidR="003B5DD8" w:rsidRPr="00D64A9B" w:rsidRDefault="003B5DD8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"Предоставление порубочного билета и (или)</w:t>
      </w:r>
    </w:p>
    <w:p w:rsidR="003B5DD8" w:rsidRPr="00D64A9B" w:rsidRDefault="003B5DD8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разрешения на пересадку деревьев и кустарников</w:t>
      </w:r>
    </w:p>
    <w:p w:rsid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 Администрацией МО «Муниципальный округ</w:t>
      </w:r>
    </w:p>
    <w:p w:rsidR="003B5DD8" w:rsidRDefault="003B5DD8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Кизнерский район Удмуртской Республики»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(Ф.И.О. заявителя)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(адрес заявителя)</w:t>
      </w:r>
    </w:p>
    <w:p w:rsidR="00D64A9B" w:rsidRPr="00D64A9B" w:rsidRDefault="00D64A9B" w:rsidP="0011277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</w:t>
      </w:r>
      <w:r w:rsidR="00E55301">
        <w:rPr>
          <w:rFonts w:ascii="TimesNewRomanPSMT" w:hAnsi="TimesNewRomanPSMT" w:cs="TimesNewRomanPSMT"/>
        </w:rPr>
        <w:tab/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(контактный телефон)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ОТКАЗ</w:t>
      </w:r>
    </w:p>
    <w:p w:rsidR="00D64A9B" w:rsidRPr="00D64A9B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в приеме заявления о предоставлении порубочного билета</w:t>
      </w:r>
    </w:p>
    <w:p w:rsidR="003B5DD8" w:rsidRDefault="00D64A9B" w:rsidP="0011277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 xml:space="preserve">и (или) разрешения на пересадку деревьев и кустарников </w:t>
      </w:r>
      <w:r w:rsidR="003B5DD8" w:rsidRPr="003B5DD8">
        <w:rPr>
          <w:rFonts w:ascii="TimesNewRomanPS-BoldMT" w:hAnsi="TimesNewRomanPS-BoldMT" w:cs="TimesNewRomanPS-BoldMT"/>
          <w:b/>
          <w:bCs/>
        </w:rPr>
        <w:t>на территории  Администрацией МО «Муниципальный округ Кизнерский район Удмуртской Республики»</w:t>
      </w:r>
    </w:p>
    <w:p w:rsidR="003B5DD8" w:rsidRPr="003B5DD8" w:rsidRDefault="003B5DD8" w:rsidP="00C217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3B5DD8" w:rsidRDefault="003B5DD8" w:rsidP="00C217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64A9B" w:rsidRPr="00D64A9B" w:rsidRDefault="003B5DD8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Администрация муниципального образования "</w:t>
      </w:r>
      <w:r>
        <w:rPr>
          <w:rFonts w:ascii="TimesNewRomanPSMT" w:hAnsi="TimesNewRomanPSMT" w:cs="TimesNewRomanPSMT"/>
        </w:rPr>
        <w:t xml:space="preserve">Муниципальный округ Кизнерского района Удмуртской </w:t>
      </w:r>
      <w:r w:rsidR="00792EF9">
        <w:rPr>
          <w:rFonts w:ascii="TimesNewRomanPSMT" w:hAnsi="TimesNewRomanPSMT" w:cs="TimesNewRomanPSMT"/>
        </w:rPr>
        <w:t xml:space="preserve">Республики»  в соответствии с п.2.7  </w:t>
      </w:r>
      <w:r w:rsidR="00D64A9B" w:rsidRPr="00D64A9B">
        <w:rPr>
          <w:rFonts w:ascii="TimesNewRomanPSMT" w:hAnsi="TimesNewRomanPSMT" w:cs="TimesNewRomanPSMT"/>
        </w:rPr>
        <w:t>Административного регламента по предоставлению муниц</w:t>
      </w:r>
      <w:r w:rsidR="00792EF9">
        <w:rPr>
          <w:rFonts w:ascii="TimesNewRomanPSMT" w:hAnsi="TimesNewRomanPSMT" w:cs="TimesNewRomanPSMT"/>
        </w:rPr>
        <w:t xml:space="preserve">ипальной услуги "Предоставление </w:t>
      </w:r>
      <w:r w:rsidR="00D64A9B" w:rsidRPr="00D64A9B">
        <w:rPr>
          <w:rFonts w:ascii="TimesNewRomanPSMT" w:hAnsi="TimesNewRomanPSMT" w:cs="TimesNewRomanPSMT"/>
        </w:rPr>
        <w:t xml:space="preserve">порубочного билета и (или) разрешения на пересадку деревьев и кустарников </w:t>
      </w:r>
      <w:r w:rsidRPr="003B5DD8">
        <w:rPr>
          <w:rFonts w:ascii="TimesNewRomanPSMT" w:hAnsi="TimesNewRomanPSMT" w:cs="TimesNewRomanPSMT"/>
        </w:rPr>
        <w:t>на территории  Администрацией МО «Муниципальный округ Кизнерский район Удмуртской Республики»</w:t>
      </w:r>
      <w:r w:rsidR="00D64A9B" w:rsidRPr="00D64A9B">
        <w:rPr>
          <w:rFonts w:ascii="TimesNewRomanPSMT" w:hAnsi="TimesNewRomanPSMT" w:cs="TimesNewRomanPSMT"/>
        </w:rPr>
        <w:t>отказывает в приеме документов на</w:t>
      </w:r>
      <w:r w:rsidR="00FD15B0">
        <w:rPr>
          <w:rFonts w:ascii="TimesNewRomanPSMT" w:hAnsi="TimesNewRomanPSMT" w:cs="TimesNewRomanPSMT"/>
        </w:rPr>
        <w:t xml:space="preserve"> </w:t>
      </w:r>
      <w:r w:rsidR="00D64A9B" w:rsidRPr="00D64A9B">
        <w:rPr>
          <w:rFonts w:ascii="TimesNewRomanPSMT" w:hAnsi="TimesNewRomanPSMT" w:cs="TimesNewRomanPSMT"/>
        </w:rPr>
        <w:t>предоставление муниципальной услуги в связи с наличием следующих оснований:</w:t>
      </w:r>
    </w:p>
    <w:p w:rsidR="00D64A9B" w:rsidRDefault="00792EF9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№п/п </w:t>
      </w:r>
      <w:r w:rsidR="00133755">
        <w:rPr>
          <w:rFonts w:ascii="TimesNewRomanPSMT" w:hAnsi="TimesNewRomanPSMT" w:cs="TimesNewRomanPSMT"/>
        </w:rPr>
        <w:t xml:space="preserve">- </w:t>
      </w:r>
      <w:r w:rsidR="00D64A9B" w:rsidRPr="00D64A9B">
        <w:rPr>
          <w:rFonts w:ascii="TimesNewRomanPSMT" w:hAnsi="TimesNewRomanPSMT" w:cs="TimesNewRomanPSMT"/>
        </w:rPr>
        <w:t>Основания для отказа в приеме документов</w:t>
      </w:r>
      <w:r w:rsidR="00FD15B0">
        <w:rPr>
          <w:rFonts w:ascii="TimesNewRomanPSMT" w:hAnsi="TimesNewRomanPSMT" w:cs="TimesNewRomanPSMT"/>
        </w:rPr>
        <w:t xml:space="preserve"> </w:t>
      </w:r>
      <w:r w:rsidR="00D64A9B" w:rsidRPr="00D64A9B">
        <w:rPr>
          <w:rFonts w:ascii="TimesNewRomanPSMT" w:hAnsi="TimesNewRomanPSMT" w:cs="TimesNewRomanPSMT"/>
        </w:rPr>
        <w:t>на предоставление муниципальной услуги</w:t>
      </w:r>
    </w:p>
    <w:p w:rsidR="008156F4" w:rsidRPr="00D64A9B" w:rsidRDefault="008156F4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 /__________________/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М.П. Подпись Ф.И.О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5D7195" w:rsidRPr="00D64A9B" w:rsidRDefault="005D719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133755" w:rsidRDefault="0013375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33755" w:rsidRDefault="0013375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33755" w:rsidRDefault="0013375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33755" w:rsidRDefault="0013375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33755" w:rsidRDefault="0013375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33755" w:rsidRDefault="00133755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F318B2" w:rsidRDefault="00F318B2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F318B2" w:rsidRDefault="00F318B2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9070A" w:rsidRDefault="00B9070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9070A" w:rsidRDefault="00B9070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9070A" w:rsidRDefault="00B9070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9070A" w:rsidRDefault="00B9070A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64A9B" w:rsidRPr="00D64A9B" w:rsidRDefault="00D64A9B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lastRenderedPageBreak/>
        <w:t>Приложение №5</w:t>
      </w:r>
    </w:p>
    <w:p w:rsidR="008156F4" w:rsidRDefault="008156F4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8156F4" w:rsidRDefault="008156F4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предоставления муниципальной услуги</w:t>
      </w:r>
    </w:p>
    <w:p w:rsidR="008156F4" w:rsidRDefault="008156F4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"Предоставление порубочного билета и (или)</w:t>
      </w:r>
    </w:p>
    <w:p w:rsidR="008156F4" w:rsidRDefault="008156F4" w:rsidP="001127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разрешения на пересадку деревьев и кустарников</w:t>
      </w:r>
    </w:p>
    <w:p w:rsidR="008156F4" w:rsidRDefault="008156F4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 Администрацией МО «Муниципальный округ</w:t>
      </w:r>
    </w:p>
    <w:p w:rsidR="008156F4" w:rsidRDefault="008156F4" w:rsidP="001127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Кизнерский район Удмуртской Республики»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от 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(указать реквизиты организации или физического лица и адрес)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(контактный телефон)</w:t>
      </w:r>
    </w:p>
    <w:p w:rsidR="00985CA7" w:rsidRDefault="00985CA7" w:rsidP="00985C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D64A9B" w:rsidRPr="00D64A9B" w:rsidRDefault="00D64A9B" w:rsidP="00985C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64A9B">
        <w:rPr>
          <w:rFonts w:ascii="TimesNewRomanPS-BoldMT" w:hAnsi="TimesNewRomanPS-BoldMT" w:cs="TimesNewRomanPS-BoldMT"/>
          <w:b/>
          <w:bCs/>
        </w:rPr>
        <w:t>ЗАЯВЛЕНИЕ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Прошу предоставить порубочный билет и (или) разрешение на пересадку деревьев и</w:t>
      </w:r>
    </w:p>
    <w:p w:rsidR="008156F4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 xml:space="preserve">кустарников </w:t>
      </w:r>
      <w:r w:rsidR="008156F4" w:rsidRPr="008156F4">
        <w:rPr>
          <w:rFonts w:ascii="TimesNewRomanPSMT" w:hAnsi="TimesNewRomanPSMT" w:cs="TimesNewRomanPSMT"/>
        </w:rPr>
        <w:t>на территории  Администрацией МО «Муниципальный округ</w:t>
      </w:r>
      <w:r w:rsidR="00FD15B0">
        <w:rPr>
          <w:rFonts w:ascii="TimesNewRomanPSMT" w:hAnsi="TimesNewRomanPSMT" w:cs="TimesNewRomanPSMT"/>
        </w:rPr>
        <w:t xml:space="preserve"> </w:t>
      </w:r>
      <w:r w:rsidR="008156F4" w:rsidRPr="008156F4">
        <w:rPr>
          <w:rFonts w:ascii="TimesNewRomanPSMT" w:hAnsi="TimesNewRomanPSMT" w:cs="TimesNewRomanPSMT"/>
        </w:rPr>
        <w:t>Кизнерский район Удмуртской Республики»</w:t>
      </w:r>
    </w:p>
    <w:p w:rsidR="008156F4" w:rsidRPr="008156F4" w:rsidRDefault="008156F4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156F4" w:rsidRDefault="008156F4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156F4">
        <w:rPr>
          <w:rFonts w:ascii="TimesNewRomanPSMT" w:hAnsi="TimesNewRomanPSMT" w:cs="TimesNewRomanPSMT"/>
        </w:rPr>
        <w:t>ПОРУБОЧНЫЙ БИЛЕТ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 адресу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(ориентиру):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(информация, позволяющая определить расположение деревьев и кустарников на местности и (или) порядок их пересадки)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в количестве:________ шт. деревьев, _______шт. кустарников.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 w:rsidRPr="00D64A9B">
        <w:rPr>
          <w:rFonts w:ascii="TimesNewRomanPSMT" w:hAnsi="TimesNewRomanPSMT" w:cs="TimesNewRomanPSMT"/>
          <w:sz w:val="16"/>
          <w:szCs w:val="16"/>
        </w:rPr>
        <w:t>(особые отметки: деревья и кустарники аварийные, сухостойные и т.д.)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Цель и основание вырубки (пересадки)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Срок проведения работ с ________________20 ___ года по ________________20 ___года.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К заявлению прилагаются документы: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________________________________________________________________________________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Обязуюсь: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1) Вырубку и (или) пересадку деревьев, кустарников производить в соответствии с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требованиями техники безопасности.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2) В случае, если действующими в Российской Федерации правилами (требованиями,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техническими условиями) вырубка отдельных деревьев и (или) кустарников должна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осуществляться с привлечением специализированных организаций (специалистов) или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специального оборудования, обязуюсь обеспечить выполнение данных требований.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3) Провести мероприятия по общему благоустройству территории после выполнения работ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по вырубке деревьев и кустарников (включая вывоз стволов деревьев, веток, иного мусора,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проведение планировочных работ, компенсационное озеленение) по согласованному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проекту.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Дата</w:t>
      </w:r>
    </w:p>
    <w:p w:rsidR="00D64A9B" w:rsidRPr="00D64A9B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64A9B">
        <w:rPr>
          <w:rFonts w:ascii="TimesNewRomanPSMT" w:hAnsi="TimesNewRomanPSMT" w:cs="TimesNewRomanPSMT"/>
        </w:rPr>
        <w:t>________________________ ______________________</w:t>
      </w:r>
    </w:p>
    <w:p w:rsidR="005F18C1" w:rsidRDefault="00D64A9B" w:rsidP="00C217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D64A9B">
        <w:rPr>
          <w:rFonts w:ascii="TimesNewRomanPSMT" w:hAnsi="TimesNewRomanPSMT" w:cs="TimesNewRomanPSMT"/>
          <w:sz w:val="20"/>
          <w:szCs w:val="20"/>
        </w:rPr>
        <w:t>Подпись Ф.И.О.</w:t>
      </w:r>
    </w:p>
    <w:sectPr w:rsidR="005F18C1" w:rsidSect="0093454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C7" w:rsidRDefault="00114AC7" w:rsidP="004531CA">
      <w:r>
        <w:separator/>
      </w:r>
    </w:p>
  </w:endnote>
  <w:endnote w:type="continuationSeparator" w:id="1">
    <w:p w:rsidR="00114AC7" w:rsidRDefault="00114AC7" w:rsidP="0045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3" w:rsidRDefault="000B6D4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3" w:rsidRDefault="000B6D4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3" w:rsidRDefault="000B6D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C7" w:rsidRDefault="00114AC7" w:rsidP="004531CA">
      <w:r>
        <w:separator/>
      </w:r>
    </w:p>
  </w:footnote>
  <w:footnote w:type="continuationSeparator" w:id="1">
    <w:p w:rsidR="00114AC7" w:rsidRDefault="00114AC7" w:rsidP="00453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3" w:rsidRDefault="000B6D4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4610"/>
      <w:docPartObj>
        <w:docPartGallery w:val="Page Numbers (Top of Page)"/>
        <w:docPartUnique/>
      </w:docPartObj>
    </w:sdtPr>
    <w:sdtContent>
      <w:p w:rsidR="000B6D43" w:rsidRDefault="00BE7F51">
        <w:pPr>
          <w:pStyle w:val="ab"/>
          <w:jc w:val="center"/>
        </w:pPr>
        <w:fldSimple w:instr=" PAGE   \* MERGEFORMAT ">
          <w:r w:rsidR="002E4DE2">
            <w:rPr>
              <w:noProof/>
            </w:rPr>
            <w:t>1</w:t>
          </w:r>
        </w:fldSimple>
      </w:p>
    </w:sdtContent>
  </w:sdt>
  <w:p w:rsidR="000B6D43" w:rsidRDefault="000B6D4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3" w:rsidRDefault="000B6D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A7B"/>
    <w:multiLevelType w:val="multilevel"/>
    <w:tmpl w:val="73E69C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8782268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F724357"/>
    <w:multiLevelType w:val="hybridMultilevel"/>
    <w:tmpl w:val="EA1849B4"/>
    <w:lvl w:ilvl="0" w:tplc="06CE6460">
      <w:start w:val="4"/>
      <w:numFmt w:val="decimal"/>
      <w:lvlText w:val="%1"/>
      <w:lvlJc w:val="left"/>
      <w:pPr>
        <w:ind w:left="152" w:hanging="679"/>
      </w:pPr>
      <w:rPr>
        <w:rFonts w:hint="default"/>
      </w:rPr>
    </w:lvl>
    <w:lvl w:ilvl="1" w:tplc="4EB4E7A4">
      <w:numFmt w:val="none"/>
      <w:lvlText w:val=""/>
      <w:lvlJc w:val="left"/>
      <w:pPr>
        <w:tabs>
          <w:tab w:val="num" w:pos="360"/>
        </w:tabs>
      </w:pPr>
    </w:lvl>
    <w:lvl w:ilvl="2" w:tplc="0F2A2FAC">
      <w:numFmt w:val="bullet"/>
      <w:lvlText w:val="•"/>
      <w:lvlJc w:val="left"/>
      <w:pPr>
        <w:ind w:left="2209" w:hanging="679"/>
      </w:pPr>
      <w:rPr>
        <w:rFonts w:hint="default"/>
      </w:rPr>
    </w:lvl>
    <w:lvl w:ilvl="3" w:tplc="4D0AF972">
      <w:numFmt w:val="bullet"/>
      <w:lvlText w:val="•"/>
      <w:lvlJc w:val="left"/>
      <w:pPr>
        <w:ind w:left="3233" w:hanging="679"/>
      </w:pPr>
      <w:rPr>
        <w:rFonts w:hint="default"/>
      </w:rPr>
    </w:lvl>
    <w:lvl w:ilvl="4" w:tplc="2A3A65E6">
      <w:numFmt w:val="bullet"/>
      <w:lvlText w:val="•"/>
      <w:lvlJc w:val="left"/>
      <w:pPr>
        <w:ind w:left="4258" w:hanging="679"/>
      </w:pPr>
      <w:rPr>
        <w:rFonts w:hint="default"/>
      </w:rPr>
    </w:lvl>
    <w:lvl w:ilvl="5" w:tplc="92C067FE">
      <w:numFmt w:val="bullet"/>
      <w:lvlText w:val="•"/>
      <w:lvlJc w:val="left"/>
      <w:pPr>
        <w:ind w:left="5282" w:hanging="679"/>
      </w:pPr>
      <w:rPr>
        <w:rFonts w:hint="default"/>
      </w:rPr>
    </w:lvl>
    <w:lvl w:ilvl="6" w:tplc="0540C676">
      <w:numFmt w:val="bullet"/>
      <w:lvlText w:val="•"/>
      <w:lvlJc w:val="left"/>
      <w:pPr>
        <w:ind w:left="6307" w:hanging="679"/>
      </w:pPr>
      <w:rPr>
        <w:rFonts w:hint="default"/>
      </w:rPr>
    </w:lvl>
    <w:lvl w:ilvl="7" w:tplc="1054C0DE">
      <w:numFmt w:val="bullet"/>
      <w:lvlText w:val="•"/>
      <w:lvlJc w:val="left"/>
      <w:pPr>
        <w:ind w:left="7331" w:hanging="679"/>
      </w:pPr>
      <w:rPr>
        <w:rFonts w:hint="default"/>
      </w:rPr>
    </w:lvl>
    <w:lvl w:ilvl="8" w:tplc="8AEABAE6">
      <w:numFmt w:val="bullet"/>
      <w:lvlText w:val="•"/>
      <w:lvlJc w:val="left"/>
      <w:pPr>
        <w:ind w:left="8356" w:hanging="679"/>
      </w:pPr>
      <w:rPr>
        <w:rFonts w:hint="default"/>
      </w:rPr>
    </w:lvl>
  </w:abstractNum>
  <w:abstractNum w:abstractNumId="3">
    <w:nsid w:val="11A806E3"/>
    <w:multiLevelType w:val="multilevel"/>
    <w:tmpl w:val="A98E5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B1872"/>
    <w:multiLevelType w:val="hybridMultilevel"/>
    <w:tmpl w:val="A6105C28"/>
    <w:lvl w:ilvl="0" w:tplc="C2DE408E">
      <w:start w:val="3"/>
      <w:numFmt w:val="decimal"/>
      <w:lvlText w:val="%1"/>
      <w:lvlJc w:val="left"/>
      <w:pPr>
        <w:ind w:left="152" w:hanging="512"/>
      </w:pPr>
      <w:rPr>
        <w:rFonts w:hint="default"/>
      </w:rPr>
    </w:lvl>
    <w:lvl w:ilvl="1" w:tplc="11C63670">
      <w:numFmt w:val="none"/>
      <w:lvlText w:val=""/>
      <w:lvlJc w:val="left"/>
      <w:pPr>
        <w:tabs>
          <w:tab w:val="num" w:pos="360"/>
        </w:tabs>
      </w:pPr>
    </w:lvl>
    <w:lvl w:ilvl="2" w:tplc="F04E97FC">
      <w:numFmt w:val="bullet"/>
      <w:lvlText w:val="•"/>
      <w:lvlJc w:val="left"/>
      <w:pPr>
        <w:ind w:left="2209" w:hanging="512"/>
      </w:pPr>
      <w:rPr>
        <w:rFonts w:hint="default"/>
      </w:rPr>
    </w:lvl>
    <w:lvl w:ilvl="3" w:tplc="12B03DD8">
      <w:numFmt w:val="bullet"/>
      <w:lvlText w:val="•"/>
      <w:lvlJc w:val="left"/>
      <w:pPr>
        <w:ind w:left="3233" w:hanging="512"/>
      </w:pPr>
      <w:rPr>
        <w:rFonts w:hint="default"/>
      </w:rPr>
    </w:lvl>
    <w:lvl w:ilvl="4" w:tplc="D59EB976">
      <w:numFmt w:val="bullet"/>
      <w:lvlText w:val="•"/>
      <w:lvlJc w:val="left"/>
      <w:pPr>
        <w:ind w:left="4258" w:hanging="512"/>
      </w:pPr>
      <w:rPr>
        <w:rFonts w:hint="default"/>
      </w:rPr>
    </w:lvl>
    <w:lvl w:ilvl="5" w:tplc="961AD86A">
      <w:numFmt w:val="bullet"/>
      <w:lvlText w:val="•"/>
      <w:lvlJc w:val="left"/>
      <w:pPr>
        <w:ind w:left="5282" w:hanging="512"/>
      </w:pPr>
      <w:rPr>
        <w:rFonts w:hint="default"/>
      </w:rPr>
    </w:lvl>
    <w:lvl w:ilvl="6" w:tplc="D2802ED0">
      <w:numFmt w:val="bullet"/>
      <w:lvlText w:val="•"/>
      <w:lvlJc w:val="left"/>
      <w:pPr>
        <w:ind w:left="6307" w:hanging="512"/>
      </w:pPr>
      <w:rPr>
        <w:rFonts w:hint="default"/>
      </w:rPr>
    </w:lvl>
    <w:lvl w:ilvl="7" w:tplc="38FEDC0C">
      <w:numFmt w:val="bullet"/>
      <w:lvlText w:val="•"/>
      <w:lvlJc w:val="left"/>
      <w:pPr>
        <w:ind w:left="7331" w:hanging="512"/>
      </w:pPr>
      <w:rPr>
        <w:rFonts w:hint="default"/>
      </w:rPr>
    </w:lvl>
    <w:lvl w:ilvl="8" w:tplc="3B84AFFA">
      <w:numFmt w:val="bullet"/>
      <w:lvlText w:val="•"/>
      <w:lvlJc w:val="left"/>
      <w:pPr>
        <w:ind w:left="8356" w:hanging="512"/>
      </w:pPr>
      <w:rPr>
        <w:rFonts w:hint="default"/>
      </w:rPr>
    </w:lvl>
  </w:abstractNum>
  <w:abstractNum w:abstractNumId="5">
    <w:nsid w:val="16172962"/>
    <w:multiLevelType w:val="multilevel"/>
    <w:tmpl w:val="9774B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ED46C3"/>
    <w:multiLevelType w:val="hybridMultilevel"/>
    <w:tmpl w:val="276E31FC"/>
    <w:lvl w:ilvl="0" w:tplc="F32A51DA">
      <w:start w:val="1"/>
      <w:numFmt w:val="decimal"/>
      <w:lvlText w:val="%1)"/>
      <w:lvlJc w:val="left"/>
      <w:pPr>
        <w:ind w:left="747" w:hanging="32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588C9A">
      <w:numFmt w:val="bullet"/>
      <w:lvlText w:val="•"/>
      <w:lvlJc w:val="left"/>
      <w:pPr>
        <w:ind w:left="1779" w:hanging="321"/>
      </w:pPr>
      <w:rPr>
        <w:rFonts w:hint="default"/>
      </w:rPr>
    </w:lvl>
    <w:lvl w:ilvl="2" w:tplc="9824136E">
      <w:numFmt w:val="bullet"/>
      <w:lvlText w:val="•"/>
      <w:lvlJc w:val="left"/>
      <w:pPr>
        <w:ind w:left="2804" w:hanging="321"/>
      </w:pPr>
      <w:rPr>
        <w:rFonts w:hint="default"/>
      </w:rPr>
    </w:lvl>
    <w:lvl w:ilvl="3" w:tplc="BE069ACA">
      <w:numFmt w:val="bullet"/>
      <w:lvlText w:val="•"/>
      <w:lvlJc w:val="left"/>
      <w:pPr>
        <w:ind w:left="3828" w:hanging="321"/>
      </w:pPr>
      <w:rPr>
        <w:rFonts w:hint="default"/>
      </w:rPr>
    </w:lvl>
    <w:lvl w:ilvl="4" w:tplc="A492F974">
      <w:numFmt w:val="bullet"/>
      <w:lvlText w:val="•"/>
      <w:lvlJc w:val="left"/>
      <w:pPr>
        <w:ind w:left="4853" w:hanging="321"/>
      </w:pPr>
      <w:rPr>
        <w:rFonts w:hint="default"/>
      </w:rPr>
    </w:lvl>
    <w:lvl w:ilvl="5" w:tplc="6240C34A">
      <w:numFmt w:val="bullet"/>
      <w:lvlText w:val="•"/>
      <w:lvlJc w:val="left"/>
      <w:pPr>
        <w:ind w:left="5877" w:hanging="321"/>
      </w:pPr>
      <w:rPr>
        <w:rFonts w:hint="default"/>
      </w:rPr>
    </w:lvl>
    <w:lvl w:ilvl="6" w:tplc="6FEC2B3E">
      <w:numFmt w:val="bullet"/>
      <w:lvlText w:val="•"/>
      <w:lvlJc w:val="left"/>
      <w:pPr>
        <w:ind w:left="6902" w:hanging="321"/>
      </w:pPr>
      <w:rPr>
        <w:rFonts w:hint="default"/>
      </w:rPr>
    </w:lvl>
    <w:lvl w:ilvl="7" w:tplc="47DC50B0">
      <w:numFmt w:val="bullet"/>
      <w:lvlText w:val="•"/>
      <w:lvlJc w:val="left"/>
      <w:pPr>
        <w:ind w:left="7926" w:hanging="321"/>
      </w:pPr>
      <w:rPr>
        <w:rFonts w:hint="default"/>
      </w:rPr>
    </w:lvl>
    <w:lvl w:ilvl="8" w:tplc="D7207246">
      <w:numFmt w:val="bullet"/>
      <w:lvlText w:val="•"/>
      <w:lvlJc w:val="left"/>
      <w:pPr>
        <w:ind w:left="8951" w:hanging="321"/>
      </w:pPr>
      <w:rPr>
        <w:rFonts w:hint="default"/>
      </w:rPr>
    </w:lvl>
  </w:abstractNum>
  <w:abstractNum w:abstractNumId="7">
    <w:nsid w:val="1BEF54F9"/>
    <w:multiLevelType w:val="hybridMultilevel"/>
    <w:tmpl w:val="CB2CDB46"/>
    <w:lvl w:ilvl="0" w:tplc="B4D03868">
      <w:start w:val="4"/>
      <w:numFmt w:val="decimal"/>
      <w:lvlText w:val="%1"/>
      <w:lvlJc w:val="left"/>
      <w:pPr>
        <w:ind w:left="152" w:hanging="540"/>
      </w:pPr>
      <w:rPr>
        <w:rFonts w:hint="default"/>
      </w:rPr>
    </w:lvl>
    <w:lvl w:ilvl="1" w:tplc="7436C710">
      <w:numFmt w:val="none"/>
      <w:lvlText w:val=""/>
      <w:lvlJc w:val="left"/>
      <w:pPr>
        <w:tabs>
          <w:tab w:val="num" w:pos="360"/>
        </w:tabs>
      </w:pPr>
    </w:lvl>
    <w:lvl w:ilvl="2" w:tplc="6446429A">
      <w:numFmt w:val="bullet"/>
      <w:lvlText w:val="•"/>
      <w:lvlJc w:val="left"/>
      <w:pPr>
        <w:ind w:left="2209" w:hanging="540"/>
      </w:pPr>
      <w:rPr>
        <w:rFonts w:hint="default"/>
      </w:rPr>
    </w:lvl>
    <w:lvl w:ilvl="3" w:tplc="5DFC24C0">
      <w:numFmt w:val="bullet"/>
      <w:lvlText w:val="•"/>
      <w:lvlJc w:val="left"/>
      <w:pPr>
        <w:ind w:left="3233" w:hanging="540"/>
      </w:pPr>
      <w:rPr>
        <w:rFonts w:hint="default"/>
      </w:rPr>
    </w:lvl>
    <w:lvl w:ilvl="4" w:tplc="213C3C4C">
      <w:numFmt w:val="bullet"/>
      <w:lvlText w:val="•"/>
      <w:lvlJc w:val="left"/>
      <w:pPr>
        <w:ind w:left="4258" w:hanging="540"/>
      </w:pPr>
      <w:rPr>
        <w:rFonts w:hint="default"/>
      </w:rPr>
    </w:lvl>
    <w:lvl w:ilvl="5" w:tplc="AA2004AE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CF64B486">
      <w:numFmt w:val="bullet"/>
      <w:lvlText w:val="•"/>
      <w:lvlJc w:val="left"/>
      <w:pPr>
        <w:ind w:left="6307" w:hanging="540"/>
      </w:pPr>
      <w:rPr>
        <w:rFonts w:hint="default"/>
      </w:rPr>
    </w:lvl>
    <w:lvl w:ilvl="7" w:tplc="0F184662">
      <w:numFmt w:val="bullet"/>
      <w:lvlText w:val="•"/>
      <w:lvlJc w:val="left"/>
      <w:pPr>
        <w:ind w:left="7331" w:hanging="540"/>
      </w:pPr>
      <w:rPr>
        <w:rFonts w:hint="default"/>
      </w:rPr>
    </w:lvl>
    <w:lvl w:ilvl="8" w:tplc="AEFC78C4">
      <w:numFmt w:val="bullet"/>
      <w:lvlText w:val="•"/>
      <w:lvlJc w:val="left"/>
      <w:pPr>
        <w:ind w:left="8356" w:hanging="540"/>
      </w:pPr>
      <w:rPr>
        <w:rFonts w:hint="default"/>
      </w:rPr>
    </w:lvl>
  </w:abstractNum>
  <w:abstractNum w:abstractNumId="8">
    <w:nsid w:val="1C0B02A3"/>
    <w:multiLevelType w:val="hybridMultilevel"/>
    <w:tmpl w:val="7552295E"/>
    <w:lvl w:ilvl="0" w:tplc="690EB572">
      <w:start w:val="2"/>
      <w:numFmt w:val="decimal"/>
      <w:lvlText w:val="%1"/>
      <w:lvlJc w:val="left"/>
      <w:pPr>
        <w:ind w:left="492" w:hanging="492"/>
      </w:pPr>
      <w:rPr>
        <w:rFonts w:hint="default"/>
      </w:rPr>
    </w:lvl>
    <w:lvl w:ilvl="1" w:tplc="74DED0BA">
      <w:numFmt w:val="none"/>
      <w:lvlText w:val=""/>
      <w:lvlJc w:val="left"/>
      <w:pPr>
        <w:tabs>
          <w:tab w:val="num" w:pos="360"/>
        </w:tabs>
      </w:pPr>
    </w:lvl>
    <w:lvl w:ilvl="2" w:tplc="FB84BC18">
      <w:numFmt w:val="bullet"/>
      <w:lvlText w:val="•"/>
      <w:lvlJc w:val="left"/>
      <w:pPr>
        <w:ind w:left="2209" w:hanging="492"/>
      </w:pPr>
      <w:rPr>
        <w:rFonts w:hint="default"/>
      </w:rPr>
    </w:lvl>
    <w:lvl w:ilvl="3" w:tplc="9A0E715C">
      <w:numFmt w:val="bullet"/>
      <w:lvlText w:val="•"/>
      <w:lvlJc w:val="left"/>
      <w:pPr>
        <w:ind w:left="3233" w:hanging="492"/>
      </w:pPr>
      <w:rPr>
        <w:rFonts w:hint="default"/>
      </w:rPr>
    </w:lvl>
    <w:lvl w:ilvl="4" w:tplc="56E4F19A">
      <w:numFmt w:val="bullet"/>
      <w:lvlText w:val="•"/>
      <w:lvlJc w:val="left"/>
      <w:pPr>
        <w:ind w:left="4258" w:hanging="492"/>
      </w:pPr>
      <w:rPr>
        <w:rFonts w:hint="default"/>
      </w:rPr>
    </w:lvl>
    <w:lvl w:ilvl="5" w:tplc="5D94519E">
      <w:numFmt w:val="bullet"/>
      <w:lvlText w:val="•"/>
      <w:lvlJc w:val="left"/>
      <w:pPr>
        <w:ind w:left="5282" w:hanging="492"/>
      </w:pPr>
      <w:rPr>
        <w:rFonts w:hint="default"/>
      </w:rPr>
    </w:lvl>
    <w:lvl w:ilvl="6" w:tplc="8222F4F2">
      <w:numFmt w:val="bullet"/>
      <w:lvlText w:val="•"/>
      <w:lvlJc w:val="left"/>
      <w:pPr>
        <w:ind w:left="6307" w:hanging="492"/>
      </w:pPr>
      <w:rPr>
        <w:rFonts w:hint="default"/>
      </w:rPr>
    </w:lvl>
    <w:lvl w:ilvl="7" w:tplc="94D89562">
      <w:numFmt w:val="bullet"/>
      <w:lvlText w:val="•"/>
      <w:lvlJc w:val="left"/>
      <w:pPr>
        <w:ind w:left="7331" w:hanging="492"/>
      </w:pPr>
      <w:rPr>
        <w:rFonts w:hint="default"/>
      </w:rPr>
    </w:lvl>
    <w:lvl w:ilvl="8" w:tplc="65248CAE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9">
    <w:nsid w:val="20602CA2"/>
    <w:multiLevelType w:val="multilevel"/>
    <w:tmpl w:val="FCC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EB058E"/>
    <w:multiLevelType w:val="multilevel"/>
    <w:tmpl w:val="B560A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E19C8"/>
    <w:multiLevelType w:val="multilevel"/>
    <w:tmpl w:val="65140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544149"/>
    <w:multiLevelType w:val="multilevel"/>
    <w:tmpl w:val="9C7A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431FD"/>
    <w:multiLevelType w:val="hybridMultilevel"/>
    <w:tmpl w:val="F2765008"/>
    <w:lvl w:ilvl="0" w:tplc="99967A58">
      <w:start w:val="1"/>
      <w:numFmt w:val="decimal"/>
      <w:lvlText w:val="%1"/>
      <w:lvlJc w:val="left"/>
      <w:pPr>
        <w:ind w:left="152" w:hanging="708"/>
      </w:pPr>
      <w:rPr>
        <w:rFonts w:hint="default"/>
      </w:rPr>
    </w:lvl>
    <w:lvl w:ilvl="1" w:tplc="F392E2C6">
      <w:numFmt w:val="none"/>
      <w:lvlText w:val=""/>
      <w:lvlJc w:val="left"/>
      <w:pPr>
        <w:tabs>
          <w:tab w:val="num" w:pos="360"/>
        </w:tabs>
      </w:pPr>
    </w:lvl>
    <w:lvl w:ilvl="2" w:tplc="44D2A5C8">
      <w:numFmt w:val="bullet"/>
      <w:lvlText w:val="•"/>
      <w:lvlJc w:val="left"/>
      <w:pPr>
        <w:ind w:left="2209" w:hanging="708"/>
      </w:pPr>
      <w:rPr>
        <w:rFonts w:hint="default"/>
      </w:rPr>
    </w:lvl>
    <w:lvl w:ilvl="3" w:tplc="6C601E24">
      <w:numFmt w:val="bullet"/>
      <w:lvlText w:val="•"/>
      <w:lvlJc w:val="left"/>
      <w:pPr>
        <w:ind w:left="3233" w:hanging="708"/>
      </w:pPr>
      <w:rPr>
        <w:rFonts w:hint="default"/>
      </w:rPr>
    </w:lvl>
    <w:lvl w:ilvl="4" w:tplc="94CE4A1A">
      <w:numFmt w:val="bullet"/>
      <w:lvlText w:val="•"/>
      <w:lvlJc w:val="left"/>
      <w:pPr>
        <w:ind w:left="4258" w:hanging="708"/>
      </w:pPr>
      <w:rPr>
        <w:rFonts w:hint="default"/>
      </w:rPr>
    </w:lvl>
    <w:lvl w:ilvl="5" w:tplc="5CD23B2E">
      <w:numFmt w:val="bullet"/>
      <w:lvlText w:val="•"/>
      <w:lvlJc w:val="left"/>
      <w:pPr>
        <w:ind w:left="5282" w:hanging="708"/>
      </w:pPr>
      <w:rPr>
        <w:rFonts w:hint="default"/>
      </w:rPr>
    </w:lvl>
    <w:lvl w:ilvl="6" w:tplc="D58C1110">
      <w:numFmt w:val="bullet"/>
      <w:lvlText w:val="•"/>
      <w:lvlJc w:val="left"/>
      <w:pPr>
        <w:ind w:left="6307" w:hanging="708"/>
      </w:pPr>
      <w:rPr>
        <w:rFonts w:hint="default"/>
      </w:rPr>
    </w:lvl>
    <w:lvl w:ilvl="7" w:tplc="E23A66E2">
      <w:numFmt w:val="bullet"/>
      <w:lvlText w:val="•"/>
      <w:lvlJc w:val="left"/>
      <w:pPr>
        <w:ind w:left="7331" w:hanging="708"/>
      </w:pPr>
      <w:rPr>
        <w:rFonts w:hint="default"/>
      </w:rPr>
    </w:lvl>
    <w:lvl w:ilvl="8" w:tplc="7696BD2A">
      <w:numFmt w:val="bullet"/>
      <w:lvlText w:val="•"/>
      <w:lvlJc w:val="left"/>
      <w:pPr>
        <w:ind w:left="8356" w:hanging="708"/>
      </w:pPr>
      <w:rPr>
        <w:rFonts w:hint="default"/>
      </w:rPr>
    </w:lvl>
  </w:abstractNum>
  <w:abstractNum w:abstractNumId="14">
    <w:nsid w:val="30CC4C1E"/>
    <w:multiLevelType w:val="multilevel"/>
    <w:tmpl w:val="99C48B7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993"/>
        </w:tabs>
        <w:ind w:left="993" w:hanging="48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720"/>
      </w:pPr>
    </w:lvl>
    <w:lvl w:ilvl="4">
      <w:start w:val="1"/>
      <w:numFmt w:val="decimal"/>
      <w:lvlText w:val="%1.%2.%3.%4.%5."/>
      <w:lvlJc w:val="left"/>
      <w:pPr>
        <w:tabs>
          <w:tab w:val="num" w:pos="3132"/>
        </w:tabs>
        <w:ind w:left="3132" w:hanging="1080"/>
      </w:p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18"/>
        </w:tabs>
        <w:ind w:left="45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31"/>
        </w:tabs>
        <w:ind w:left="50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800"/>
      </w:pPr>
    </w:lvl>
  </w:abstractNum>
  <w:abstractNum w:abstractNumId="15">
    <w:nsid w:val="342372C1"/>
    <w:multiLevelType w:val="multilevel"/>
    <w:tmpl w:val="29261B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6">
    <w:nsid w:val="384F7368"/>
    <w:multiLevelType w:val="multilevel"/>
    <w:tmpl w:val="54583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D6E8D"/>
    <w:multiLevelType w:val="multilevel"/>
    <w:tmpl w:val="DF0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55B85"/>
    <w:multiLevelType w:val="multilevel"/>
    <w:tmpl w:val="987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E711E4"/>
    <w:multiLevelType w:val="multilevel"/>
    <w:tmpl w:val="1F8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2C5FD4"/>
    <w:multiLevelType w:val="multilevel"/>
    <w:tmpl w:val="4BF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E853F9"/>
    <w:multiLevelType w:val="multilevel"/>
    <w:tmpl w:val="8BC8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2149E"/>
    <w:multiLevelType w:val="multilevel"/>
    <w:tmpl w:val="46A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186D7A"/>
    <w:multiLevelType w:val="multilevel"/>
    <w:tmpl w:val="45BA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396AAE"/>
    <w:multiLevelType w:val="multilevel"/>
    <w:tmpl w:val="DF1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B20F85"/>
    <w:multiLevelType w:val="multilevel"/>
    <w:tmpl w:val="2DEC05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26">
    <w:nsid w:val="5E246579"/>
    <w:multiLevelType w:val="hybridMultilevel"/>
    <w:tmpl w:val="F1E8079E"/>
    <w:lvl w:ilvl="0" w:tplc="87A8BF74">
      <w:start w:val="5"/>
      <w:numFmt w:val="decimal"/>
      <w:lvlText w:val="%1"/>
      <w:lvlJc w:val="left"/>
      <w:pPr>
        <w:ind w:left="152" w:hanging="585"/>
      </w:pPr>
      <w:rPr>
        <w:rFonts w:hint="default"/>
      </w:rPr>
    </w:lvl>
    <w:lvl w:ilvl="1" w:tplc="4DFC1856">
      <w:numFmt w:val="none"/>
      <w:lvlText w:val=""/>
      <w:lvlJc w:val="left"/>
      <w:pPr>
        <w:tabs>
          <w:tab w:val="num" w:pos="360"/>
        </w:tabs>
      </w:pPr>
    </w:lvl>
    <w:lvl w:ilvl="2" w:tplc="F796FF5A">
      <w:numFmt w:val="bullet"/>
      <w:lvlText w:val="•"/>
      <w:lvlJc w:val="left"/>
      <w:pPr>
        <w:ind w:left="2209" w:hanging="585"/>
      </w:pPr>
      <w:rPr>
        <w:rFonts w:hint="default"/>
      </w:rPr>
    </w:lvl>
    <w:lvl w:ilvl="3" w:tplc="A5B81552">
      <w:numFmt w:val="bullet"/>
      <w:lvlText w:val="•"/>
      <w:lvlJc w:val="left"/>
      <w:pPr>
        <w:ind w:left="3233" w:hanging="585"/>
      </w:pPr>
      <w:rPr>
        <w:rFonts w:hint="default"/>
      </w:rPr>
    </w:lvl>
    <w:lvl w:ilvl="4" w:tplc="50E01440">
      <w:numFmt w:val="bullet"/>
      <w:lvlText w:val="•"/>
      <w:lvlJc w:val="left"/>
      <w:pPr>
        <w:ind w:left="4258" w:hanging="585"/>
      </w:pPr>
      <w:rPr>
        <w:rFonts w:hint="default"/>
      </w:rPr>
    </w:lvl>
    <w:lvl w:ilvl="5" w:tplc="28F0F3C8">
      <w:numFmt w:val="bullet"/>
      <w:lvlText w:val="•"/>
      <w:lvlJc w:val="left"/>
      <w:pPr>
        <w:ind w:left="5282" w:hanging="585"/>
      </w:pPr>
      <w:rPr>
        <w:rFonts w:hint="default"/>
      </w:rPr>
    </w:lvl>
    <w:lvl w:ilvl="6" w:tplc="D9A64208">
      <w:numFmt w:val="bullet"/>
      <w:lvlText w:val="•"/>
      <w:lvlJc w:val="left"/>
      <w:pPr>
        <w:ind w:left="6307" w:hanging="585"/>
      </w:pPr>
      <w:rPr>
        <w:rFonts w:hint="default"/>
      </w:rPr>
    </w:lvl>
    <w:lvl w:ilvl="7" w:tplc="99C0E10E">
      <w:numFmt w:val="bullet"/>
      <w:lvlText w:val="•"/>
      <w:lvlJc w:val="left"/>
      <w:pPr>
        <w:ind w:left="7331" w:hanging="585"/>
      </w:pPr>
      <w:rPr>
        <w:rFonts w:hint="default"/>
      </w:rPr>
    </w:lvl>
    <w:lvl w:ilvl="8" w:tplc="9328F29A">
      <w:numFmt w:val="bullet"/>
      <w:lvlText w:val="•"/>
      <w:lvlJc w:val="left"/>
      <w:pPr>
        <w:ind w:left="8356" w:hanging="585"/>
      </w:pPr>
      <w:rPr>
        <w:rFonts w:hint="default"/>
      </w:rPr>
    </w:lvl>
  </w:abstractNum>
  <w:abstractNum w:abstractNumId="27">
    <w:nsid w:val="63E75B1E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6CA67D10"/>
    <w:multiLevelType w:val="multilevel"/>
    <w:tmpl w:val="2DEC05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29">
    <w:nsid w:val="722005C8"/>
    <w:multiLevelType w:val="multilevel"/>
    <w:tmpl w:val="DE4A484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73803535"/>
    <w:multiLevelType w:val="multilevel"/>
    <w:tmpl w:val="E2BAB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516DF"/>
    <w:multiLevelType w:val="multilevel"/>
    <w:tmpl w:val="465A7C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124" w:hanging="72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186" w:hanging="108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num w:numId="1">
    <w:abstractNumId w:val="1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26"/>
  </w:num>
  <w:num w:numId="11">
    <w:abstractNumId w:val="13"/>
  </w:num>
  <w:num w:numId="12">
    <w:abstractNumId w:val="6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4"/>
  </w:num>
  <w:num w:numId="17">
    <w:abstractNumId w:val="11"/>
  </w:num>
  <w:num w:numId="18">
    <w:abstractNumId w:val="20"/>
  </w:num>
  <w:num w:numId="19">
    <w:abstractNumId w:val="23"/>
  </w:num>
  <w:num w:numId="20">
    <w:abstractNumId w:val="17"/>
  </w:num>
  <w:num w:numId="21">
    <w:abstractNumId w:val="3"/>
  </w:num>
  <w:num w:numId="22">
    <w:abstractNumId w:val="5"/>
  </w:num>
  <w:num w:numId="23">
    <w:abstractNumId w:val="12"/>
  </w:num>
  <w:num w:numId="24">
    <w:abstractNumId w:val="21"/>
  </w:num>
  <w:num w:numId="25">
    <w:abstractNumId w:val="9"/>
  </w:num>
  <w:num w:numId="26">
    <w:abstractNumId w:val="30"/>
  </w:num>
  <w:num w:numId="27">
    <w:abstractNumId w:val="16"/>
  </w:num>
  <w:num w:numId="28">
    <w:abstractNumId w:val="10"/>
  </w:num>
  <w:num w:numId="29">
    <w:abstractNumId w:val="22"/>
  </w:num>
  <w:num w:numId="30">
    <w:abstractNumId w:val="19"/>
  </w:num>
  <w:num w:numId="31">
    <w:abstractNumId w:val="2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3D8"/>
    <w:rsid w:val="00021A63"/>
    <w:rsid w:val="00026560"/>
    <w:rsid w:val="00054B4D"/>
    <w:rsid w:val="000554EE"/>
    <w:rsid w:val="00063E90"/>
    <w:rsid w:val="00067C56"/>
    <w:rsid w:val="000861A0"/>
    <w:rsid w:val="000B1D3C"/>
    <w:rsid w:val="000B6D43"/>
    <w:rsid w:val="000D1DD3"/>
    <w:rsid w:val="001025B8"/>
    <w:rsid w:val="00103471"/>
    <w:rsid w:val="00112770"/>
    <w:rsid w:val="00114AC7"/>
    <w:rsid w:val="001163D8"/>
    <w:rsid w:val="00130F14"/>
    <w:rsid w:val="00133755"/>
    <w:rsid w:val="001443DC"/>
    <w:rsid w:val="001461B8"/>
    <w:rsid w:val="001755A0"/>
    <w:rsid w:val="001972BD"/>
    <w:rsid w:val="001C58A2"/>
    <w:rsid w:val="001D29F2"/>
    <w:rsid w:val="001E4F78"/>
    <w:rsid w:val="00217A6C"/>
    <w:rsid w:val="00253198"/>
    <w:rsid w:val="00267419"/>
    <w:rsid w:val="00270772"/>
    <w:rsid w:val="00271005"/>
    <w:rsid w:val="0027213B"/>
    <w:rsid w:val="002742BB"/>
    <w:rsid w:val="002A310B"/>
    <w:rsid w:val="002B5880"/>
    <w:rsid w:val="002B72B6"/>
    <w:rsid w:val="002C08D6"/>
    <w:rsid w:val="002C4481"/>
    <w:rsid w:val="002C549A"/>
    <w:rsid w:val="002D2843"/>
    <w:rsid w:val="002E4DE2"/>
    <w:rsid w:val="00315799"/>
    <w:rsid w:val="0031765E"/>
    <w:rsid w:val="0034432D"/>
    <w:rsid w:val="003530F4"/>
    <w:rsid w:val="00372BC0"/>
    <w:rsid w:val="00395AD7"/>
    <w:rsid w:val="00395C65"/>
    <w:rsid w:val="003B5DD8"/>
    <w:rsid w:val="003F4B6B"/>
    <w:rsid w:val="00401712"/>
    <w:rsid w:val="00415712"/>
    <w:rsid w:val="00420780"/>
    <w:rsid w:val="0043163C"/>
    <w:rsid w:val="004531CA"/>
    <w:rsid w:val="0048093F"/>
    <w:rsid w:val="00485BF3"/>
    <w:rsid w:val="00487EC7"/>
    <w:rsid w:val="004C4CEC"/>
    <w:rsid w:val="004D782C"/>
    <w:rsid w:val="004E353D"/>
    <w:rsid w:val="004F4459"/>
    <w:rsid w:val="005013C6"/>
    <w:rsid w:val="00506C1E"/>
    <w:rsid w:val="005179EC"/>
    <w:rsid w:val="005244B7"/>
    <w:rsid w:val="0053144B"/>
    <w:rsid w:val="00532830"/>
    <w:rsid w:val="00552D8F"/>
    <w:rsid w:val="005760F8"/>
    <w:rsid w:val="00577B68"/>
    <w:rsid w:val="005865A4"/>
    <w:rsid w:val="00591033"/>
    <w:rsid w:val="005C71CA"/>
    <w:rsid w:val="005D337D"/>
    <w:rsid w:val="005D7195"/>
    <w:rsid w:val="005F18C1"/>
    <w:rsid w:val="005F62EA"/>
    <w:rsid w:val="00603192"/>
    <w:rsid w:val="00611D62"/>
    <w:rsid w:val="00620967"/>
    <w:rsid w:val="006439A9"/>
    <w:rsid w:val="00656927"/>
    <w:rsid w:val="00662DE8"/>
    <w:rsid w:val="00667870"/>
    <w:rsid w:val="0067714C"/>
    <w:rsid w:val="006A50A9"/>
    <w:rsid w:val="006B46E3"/>
    <w:rsid w:val="006C4BFC"/>
    <w:rsid w:val="006D6371"/>
    <w:rsid w:val="006F5E95"/>
    <w:rsid w:val="007248AB"/>
    <w:rsid w:val="00731702"/>
    <w:rsid w:val="0073644A"/>
    <w:rsid w:val="0075620B"/>
    <w:rsid w:val="00760FCE"/>
    <w:rsid w:val="0076243C"/>
    <w:rsid w:val="0077081A"/>
    <w:rsid w:val="0077174E"/>
    <w:rsid w:val="00792EF9"/>
    <w:rsid w:val="00793F98"/>
    <w:rsid w:val="007B568D"/>
    <w:rsid w:val="007C51D5"/>
    <w:rsid w:val="007D03CE"/>
    <w:rsid w:val="007D79AC"/>
    <w:rsid w:val="007E49C7"/>
    <w:rsid w:val="007F564F"/>
    <w:rsid w:val="008156F4"/>
    <w:rsid w:val="008223A7"/>
    <w:rsid w:val="008543FA"/>
    <w:rsid w:val="00860A99"/>
    <w:rsid w:val="00861314"/>
    <w:rsid w:val="00872C56"/>
    <w:rsid w:val="00874E3F"/>
    <w:rsid w:val="0088117F"/>
    <w:rsid w:val="008826A1"/>
    <w:rsid w:val="00885112"/>
    <w:rsid w:val="008B00B9"/>
    <w:rsid w:val="008D75E0"/>
    <w:rsid w:val="008F0B6F"/>
    <w:rsid w:val="00901003"/>
    <w:rsid w:val="00911663"/>
    <w:rsid w:val="00934543"/>
    <w:rsid w:val="0094742D"/>
    <w:rsid w:val="009511D5"/>
    <w:rsid w:val="00955C26"/>
    <w:rsid w:val="009603F8"/>
    <w:rsid w:val="00961E1A"/>
    <w:rsid w:val="00983899"/>
    <w:rsid w:val="00985CA7"/>
    <w:rsid w:val="009A59BD"/>
    <w:rsid w:val="009B053C"/>
    <w:rsid w:val="009B095F"/>
    <w:rsid w:val="009E2399"/>
    <w:rsid w:val="00A00F40"/>
    <w:rsid w:val="00A0365B"/>
    <w:rsid w:val="00A10650"/>
    <w:rsid w:val="00A145D9"/>
    <w:rsid w:val="00A214E2"/>
    <w:rsid w:val="00A477A4"/>
    <w:rsid w:val="00A51AA0"/>
    <w:rsid w:val="00A56186"/>
    <w:rsid w:val="00A56E09"/>
    <w:rsid w:val="00A669BF"/>
    <w:rsid w:val="00A70F84"/>
    <w:rsid w:val="00A729D2"/>
    <w:rsid w:val="00AB060B"/>
    <w:rsid w:val="00AB233E"/>
    <w:rsid w:val="00AB4B6B"/>
    <w:rsid w:val="00AC0D0E"/>
    <w:rsid w:val="00AC35A3"/>
    <w:rsid w:val="00AD3BFB"/>
    <w:rsid w:val="00AF4CCA"/>
    <w:rsid w:val="00B24DCA"/>
    <w:rsid w:val="00B268D3"/>
    <w:rsid w:val="00B33DC9"/>
    <w:rsid w:val="00B4777A"/>
    <w:rsid w:val="00B703D9"/>
    <w:rsid w:val="00B718B8"/>
    <w:rsid w:val="00B9070A"/>
    <w:rsid w:val="00B96560"/>
    <w:rsid w:val="00BA01CD"/>
    <w:rsid w:val="00BA5D16"/>
    <w:rsid w:val="00BA745A"/>
    <w:rsid w:val="00BC4272"/>
    <w:rsid w:val="00BD6262"/>
    <w:rsid w:val="00BE7F51"/>
    <w:rsid w:val="00BF12D7"/>
    <w:rsid w:val="00C1503F"/>
    <w:rsid w:val="00C175DC"/>
    <w:rsid w:val="00C20777"/>
    <w:rsid w:val="00C2170F"/>
    <w:rsid w:val="00C21E4B"/>
    <w:rsid w:val="00C32851"/>
    <w:rsid w:val="00C40CE4"/>
    <w:rsid w:val="00C45E1D"/>
    <w:rsid w:val="00C55483"/>
    <w:rsid w:val="00C70DFB"/>
    <w:rsid w:val="00C80C76"/>
    <w:rsid w:val="00C81926"/>
    <w:rsid w:val="00C81E5D"/>
    <w:rsid w:val="00C826A6"/>
    <w:rsid w:val="00C8715F"/>
    <w:rsid w:val="00CB03C3"/>
    <w:rsid w:val="00CB35AA"/>
    <w:rsid w:val="00CC57F0"/>
    <w:rsid w:val="00CC7B65"/>
    <w:rsid w:val="00D1059A"/>
    <w:rsid w:val="00D127A5"/>
    <w:rsid w:val="00D21FFB"/>
    <w:rsid w:val="00D53E58"/>
    <w:rsid w:val="00D5629B"/>
    <w:rsid w:val="00D64A9B"/>
    <w:rsid w:val="00D65B3E"/>
    <w:rsid w:val="00D843C2"/>
    <w:rsid w:val="00DA54D6"/>
    <w:rsid w:val="00DA6B18"/>
    <w:rsid w:val="00DB38A0"/>
    <w:rsid w:val="00DC2C7B"/>
    <w:rsid w:val="00DD46DB"/>
    <w:rsid w:val="00DF0D19"/>
    <w:rsid w:val="00E1020E"/>
    <w:rsid w:val="00E27C01"/>
    <w:rsid w:val="00E55301"/>
    <w:rsid w:val="00E91470"/>
    <w:rsid w:val="00EA4C34"/>
    <w:rsid w:val="00EB64BB"/>
    <w:rsid w:val="00EC232F"/>
    <w:rsid w:val="00ED6EDE"/>
    <w:rsid w:val="00F04D27"/>
    <w:rsid w:val="00F05666"/>
    <w:rsid w:val="00F13C00"/>
    <w:rsid w:val="00F15F28"/>
    <w:rsid w:val="00F161F8"/>
    <w:rsid w:val="00F16224"/>
    <w:rsid w:val="00F25A05"/>
    <w:rsid w:val="00F318B2"/>
    <w:rsid w:val="00F65708"/>
    <w:rsid w:val="00FB5859"/>
    <w:rsid w:val="00FD15B0"/>
    <w:rsid w:val="00FD2929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E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F40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A00F4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locked/>
    <w:rsid w:val="00A00F40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A00F40"/>
    <w:pPr>
      <w:widowControl w:val="0"/>
      <w:autoSpaceDE w:val="0"/>
      <w:autoSpaceDN w:val="0"/>
      <w:ind w:left="223" w:right="378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760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60FCE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DB38A0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DB38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6B46E3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Default">
    <w:name w:val="Default"/>
    <w:uiPriority w:val="99"/>
    <w:rsid w:val="009345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8">
    <w:name w:val="Hyperlink"/>
    <w:uiPriority w:val="99"/>
    <w:rsid w:val="007D03CE"/>
    <w:rPr>
      <w:color w:val="0000FF"/>
      <w:u w:val="single"/>
    </w:rPr>
  </w:style>
  <w:style w:type="character" w:styleId="a9">
    <w:name w:val="Strong"/>
    <w:basedOn w:val="a0"/>
    <w:qFormat/>
    <w:locked/>
    <w:rsid w:val="004531CA"/>
    <w:rPr>
      <w:rFonts w:cs="Times New Roman"/>
      <w:b/>
      <w:bCs/>
    </w:rPr>
  </w:style>
  <w:style w:type="paragraph" w:styleId="aa">
    <w:name w:val="No Spacing"/>
    <w:qFormat/>
    <w:rsid w:val="004531CA"/>
    <w:pPr>
      <w:suppressAutoHyphens/>
    </w:pPr>
    <w:rPr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4531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31CA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531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31C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mfcur.ru/" TargetMode="External"/><Relationship Id="rId18" Type="http://schemas.openxmlformats.org/officeDocument/2006/relationships/hyperlink" Target="garantF1://12038258.602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fcur.ru/pre-appointment" TargetMode="External"/><Relationship Id="rId17" Type="http://schemas.openxmlformats.org/officeDocument/2006/relationships/hyperlink" Target="https://www.rospotrebnadzor.ru/files/news/SP2.2.3670-20_trud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xn--b1agoococns.xn--p1ai/?p=15503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.udmurt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xn--b1agoococns.xn--p1ai/?p=15503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uslugi.udmurt.ru/" TargetMode="External"/><Relationship Id="rId19" Type="http://schemas.openxmlformats.org/officeDocument/2006/relationships/hyperlink" Target="garantF1://12048517.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://xn--b1agoococns.xn--p1ai/?p=1550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D014-CB8C-4D36-83EA-86000EE5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12118</Words>
  <Characters>69073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Казанцев</cp:lastModifiedBy>
  <cp:revision>67</cp:revision>
  <cp:lastPrinted>2022-06-09T09:08:00Z</cp:lastPrinted>
  <dcterms:created xsi:type="dcterms:W3CDTF">2022-04-18T10:01:00Z</dcterms:created>
  <dcterms:modified xsi:type="dcterms:W3CDTF">2023-03-17T12:48:00Z</dcterms:modified>
</cp:coreProperties>
</file>