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before="0" w:line="240" w:lineRule="auto"/>
        <w:ind w:right="0" w:firstLine="0" w:left="0"/>
        <w:jc w:val="righ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Форма № 8</w:t>
      </w:r>
    </w:p>
    <w:p>
      <w:pPr>
        <w:spacing w:after="0" w:before="0" w:line="240" w:lineRule="auto"/>
        <w:ind w:right="0" w:firstLine="720" w:left="432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Постановлением Правительства Российской Федерации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от 31.10.98 г. № 1274</w:t>
      </w:r>
    </w:p>
    <w:p>
      <w:pPr>
        <w:spacing w:after="0" w:before="0" w:line="240" w:lineRule="auto"/>
        <w:ind w:right="0" w:firstLine="0" w:left="0"/>
        <w:jc w:val="left"/>
        <w:rPr>
          <w:sz w:val="18"/>
          <w:szCs w:val="18"/>
          <w:lang w:val="ru-RU" w:bidi="ru-RU"/>
        </w:rPr>
      </w:pPr>
    </w:p>
    <w:p>
      <w:pPr>
        <w:tabs>
          <w:tab w:val="left" w:pos="5387"/>
        </w:tabs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Заявление принято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Государственная регистрация расторжения брака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52"/>
        <w:gridCol w:w="476"/>
        <w:gridCol w:w="224"/>
        <w:gridCol w:w="896"/>
        <w:gridCol w:w="700"/>
        <w:gridCol w:w="154"/>
        <w:gridCol w:w="686"/>
        <w:gridCol w:w="851"/>
        <w:gridCol w:w="1134"/>
        <w:gridCol w:w="213"/>
        <w:gridCol w:w="209"/>
        <w:gridCol w:w="490"/>
        <w:gridCol w:w="252"/>
        <w:gridCol w:w="537"/>
        <w:gridCol w:w="989"/>
        <w:gridCol w:w="140"/>
        <w:gridCol w:w="630"/>
        <w:gridCol w:w="784"/>
      </w:tblGrid>
      <w:tr>
        <w:trPr>
          <w:cantSplit/>
          <w:trHeight w:val="284"/>
        </w:trPr>
        <w:tc>
          <w:tcPr>
            <w:tcW w:w="25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596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8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851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244" w:type="dxa"/>
            <w:gridSpan w:val="9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 согласованию с лицами, расторгающими </w:t>
            </w:r>
          </w:p>
        </w:tc>
      </w:tr>
      <w:tr>
        <w:trPr>
          <w:cantSplit/>
          <w:trHeight w:val="284"/>
        </w:trPr>
        <w:tc>
          <w:tcPr>
            <w:tcW w:w="1848" w:type="dxa"/>
            <w:gridSpan w:val="4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регистрационный №</w:t>
            </w:r>
          </w:p>
        </w:tc>
        <w:tc>
          <w:tcPr>
            <w:tcW w:w="2391" w:type="dxa"/>
            <w:gridSpan w:val="4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244" w:type="dxa"/>
            <w:gridSpan w:val="9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брак, назначена</w:t>
            </w:r>
          </w:p>
        </w:tc>
      </w:tr>
      <w:tr>
        <w:trPr>
          <w:cantSplit/>
          <w:trHeight w:val="284"/>
        </w:trPr>
        <w:tc>
          <w:tcPr>
            <w:tcW w:w="4239" w:type="dxa"/>
            <w:gridSpan w:val="8"/>
            <w:tcBorders>
              <w:bottom w:val="single" w:sz="4"/>
            </w:tcBorders>
            <w:shd w:val="nil"/>
            <w:textDirection w:val="lrTb"/>
            <w:vAlign w:val="center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22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 «</w:t>
            </w:r>
          </w:p>
        </w:tc>
        <w:tc>
          <w:tcPr>
            <w:tcW w:w="49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5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526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8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4239" w:type="dxa"/>
            <w:gridSpan w:val="8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 должностного лица, принявшего заявление</w:t>
            </w:r>
          </w:p>
        </w:tc>
        <w:tc>
          <w:tcPr>
            <w:tcW w:w="11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3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</w:t>
            </w:r>
          </w:p>
        </w:tc>
        <w:tc>
          <w:tcPr>
            <w:tcW w:w="1488" w:type="dxa"/>
            <w:gridSpan w:val="4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543" w:type="dxa"/>
            <w:gridSpan w:val="4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часов</w:t>
            </w:r>
          </w:p>
        </w:tc>
      </w:tr>
    </w:tbl>
    <w:p>
      <w:pPr>
        <w:spacing w:after="0" w:before="0" w:line="240" w:lineRule="auto"/>
        <w:ind w:right="0" w:firstLine="5387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Запись акта о расторжении брака</w:t>
      </w:r>
    </w:p>
    <w:tbl>
      <w:tblPr>
        <w:tblStyle w:val="Style_11"/>
        <w:tblW w:w="0" w:type="auto"/>
        <w:tblInd w:w="5367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75"/>
        <w:gridCol w:w="854"/>
      </w:tblGrid>
      <w:tr>
        <w:trPr>
          <w:cantSplit/>
          <w:trHeight w:val="284"/>
        </w:trPr>
        <w:tc>
          <w:tcPr>
            <w:tcW w:w="275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85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tblInd w:w="5367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87"/>
        <w:gridCol w:w="47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38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8"/>
          <w:szCs w:val="18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10"/>
        <w:gridCol w:w="98"/>
        <w:gridCol w:w="1063"/>
        <w:gridCol w:w="3914"/>
      </w:tblGrid>
      <w:tr>
        <w:trPr>
          <w:cantSplit/>
          <w:jc w:val="right"/>
          <w:trHeight w:val="284"/>
        </w:trPr>
        <w:tc>
          <w:tcPr>
            <w:tcW w:w="1371" w:type="dxa"/>
            <w:gridSpan w:val="3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 отдел ЗАГСа</w:t>
            </w:r>
          </w:p>
        </w:tc>
        <w:tc>
          <w:tcPr>
            <w:tcW w:w="391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4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308" w:type="dxa"/>
            <w:gridSpan w:val="2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</w:t>
            </w:r>
          </w:p>
        </w:tc>
        <w:tc>
          <w:tcPr>
            <w:tcW w:w="4977" w:type="dxa"/>
            <w:gridSpan w:val="2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308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77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</w:tr>
      <w:tr>
        <w:trPr>
          <w:cantSplit/>
          <w:jc w:val="right"/>
          <w:trHeight w:val="284"/>
        </w:trPr>
        <w:tc>
          <w:tcPr>
            <w:tcW w:w="21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и</w:t>
            </w:r>
          </w:p>
        </w:tc>
        <w:tc>
          <w:tcPr>
            <w:tcW w:w="507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210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5075" w:type="dxa"/>
            <w:gridSpan w:val="3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8"/>
          <w:szCs w:val="18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ЗАЯВЛЕНИЕ О РАСТОРЖЕНИИ БРАКА</w:t>
      </w: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(по взаимному согласию супругов)</w:t>
      </w:r>
    </w:p>
    <w:p>
      <w:pPr>
        <w:spacing w:after="0" w:before="0" w:line="240" w:lineRule="auto"/>
        <w:ind w:right="0" w:firstLine="0" w:left="0"/>
        <w:jc w:val="left"/>
        <w:rPr>
          <w:sz w:val="18"/>
          <w:szCs w:val="18"/>
          <w:lang w:val="ru-RU" w:bidi="ru-RU"/>
        </w:rPr>
      </w:pPr>
    </w:p>
    <w:p>
      <w:pPr>
        <w:spacing w:after="0" w:before="0" w:line="240" w:lineRule="auto"/>
        <w:ind w:right="0" w:firstLine="426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Подтверждаем взаимное согласие на расторжение брака и отсутствие у нас общих детей, не достигших совершеннолетия.</w:t>
      </w:r>
    </w:p>
    <w:p>
      <w:pPr>
        <w:spacing w:after="0" w:before="0" w:line="240" w:lineRule="auto"/>
        <w:ind w:right="0" w:firstLine="426" w:left="0"/>
        <w:jc w:val="left"/>
        <w:rPr>
          <w:sz w:val="18"/>
          <w:szCs w:val="18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Сообщаем о себе следующие сведения.</w:t>
      </w:r>
    </w:p>
    <w:p>
      <w:pPr>
        <w:spacing w:after="0" w:before="0" w:line="240" w:lineRule="auto"/>
        <w:ind w:right="0" w:firstLine="426" w:left="0"/>
        <w:jc w:val="left"/>
        <w:rPr>
          <w:sz w:val="18"/>
          <w:szCs w:val="18"/>
          <w:lang w:val="ru-RU" w:bidi="ru-RU"/>
        </w:rPr>
      </w:pP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738"/>
        <w:gridCol w:w="126"/>
        <w:gridCol w:w="70"/>
        <w:gridCol w:w="140"/>
        <w:gridCol w:w="238"/>
        <w:gridCol w:w="168"/>
        <w:gridCol w:w="14"/>
        <w:gridCol w:w="503"/>
        <w:gridCol w:w="182"/>
        <w:gridCol w:w="238"/>
        <w:gridCol w:w="28"/>
        <w:gridCol w:w="14"/>
        <w:gridCol w:w="28"/>
        <w:gridCol w:w="518"/>
        <w:gridCol w:w="70"/>
        <w:gridCol w:w="140"/>
        <w:gridCol w:w="28"/>
        <w:gridCol w:w="105"/>
        <w:gridCol w:w="105"/>
        <w:gridCol w:w="86"/>
        <w:gridCol w:w="378"/>
        <w:gridCol w:w="168"/>
        <w:gridCol w:w="418"/>
        <w:gridCol w:w="126"/>
        <w:gridCol w:w="126"/>
        <w:gridCol w:w="310"/>
        <w:gridCol w:w="26"/>
        <w:gridCol w:w="44"/>
        <w:gridCol w:w="124"/>
        <w:gridCol w:w="422"/>
        <w:gridCol w:w="168"/>
        <w:gridCol w:w="112"/>
      </w:tblGrid>
      <w:tr>
        <w:trPr>
          <w:cantSplit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он</w:t>
            </w: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она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Фамилия, имя, отчество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рождения</w:t>
            </w:r>
          </w:p>
        </w:tc>
        <w:tc>
          <w:tcPr>
            <w:tcW w:w="196" w:type="dxa"/>
            <w:gridSpan w:val="2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gridSpan w:val="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23" w:type="dxa"/>
            <w:gridSpan w:val="3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3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88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73" w:type="dxa"/>
            <w:gridSpan w:val="3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91" w:type="dxa"/>
            <w:gridSpan w:val="2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80" w:type="dxa"/>
            <w:gridSpan w:val="4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0" w:type="dxa"/>
            <w:gridSpan w:val="17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рождения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Гражданство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Национальность </w:t>
            </w:r>
          </w:p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(графа заполняется по желанию каждого из супругов)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жительства</w:t>
            </w:r>
          </w:p>
        </w:tc>
        <w:tc>
          <w:tcPr>
            <w:tcW w:w="2610" w:type="dxa"/>
            <w:gridSpan w:val="1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26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91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0" w:type="dxa"/>
            <w:gridSpan w:val="17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Реквизиты записи акта о заключении </w:t>
            </w:r>
          </w:p>
        </w:tc>
        <w:tc>
          <w:tcPr>
            <w:tcW w:w="5223" w:type="dxa"/>
            <w:gridSpan w:val="31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запись акта о заключении брака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брака</w:t>
            </w:r>
          </w:p>
        </w:tc>
        <w:tc>
          <w:tcPr>
            <w:tcW w:w="336" w:type="dxa"/>
            <w:gridSpan w:val="3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288" w:type="dxa"/>
            <w:gridSpan w:val="7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985" w:type="dxa"/>
            <w:gridSpan w:val="29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85" w:type="dxa"/>
            <w:gridSpan w:val="29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0" w:type="dxa"/>
            <w:gridSpan w:val="17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426" w:left="0"/>
        <w:jc w:val="left"/>
        <w:rPr>
          <w:sz w:val="18"/>
          <w:szCs w:val="18"/>
          <w:lang w:val="ru-RU" w:bidi="ru-RU"/>
        </w:rPr>
      </w:pPr>
    </w:p>
    <w:p>
      <w:pPr>
        <w:spacing w:after="0" w:before="0" w:line="240" w:lineRule="auto"/>
        <w:ind w:right="0" w:firstLine="426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Просим произвести государственную регистрацию расторжения брака в порядке, предусмотренном статьей 33 Федерального закона «Об актах гражданского состояния»; присвоить фамилии: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971"/>
        <w:gridCol w:w="7646"/>
      </w:tblGrid>
      <w:tr>
        <w:trPr>
          <w:cantSplit/>
          <w:trHeight w:val="284"/>
        </w:trPr>
        <w:tc>
          <w:tcPr>
            <w:tcW w:w="1971" w:type="dxa"/>
            <w:shd w:val="nil"/>
            <w:textDirection w:val="lrTb"/>
            <w:vAlign w:val="bottom"/>
          </w:tcPr>
          <w:p>
            <w:pPr>
              <w:tabs>
                <w:tab w:val="right" w:pos="2396"/>
              </w:tabs>
              <w:spacing w:after="0" w:before="0" w:line="240" w:lineRule="auto"/>
              <w:ind w:right="57" w:hanging="11" w:left="11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ему</w:t>
            </w:r>
          </w:p>
        </w:tc>
        <w:tc>
          <w:tcPr>
            <w:tcW w:w="764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1971" w:type="dxa"/>
            <w:shd w:val="nil"/>
            <w:textDirection w:val="lrTb"/>
            <w:vAlign w:val="bottom"/>
          </w:tcPr>
          <w:p>
            <w:pPr>
              <w:tabs>
                <w:tab w:val="right" w:pos="2396"/>
              </w:tabs>
              <w:spacing w:after="0" w:before="0" w:line="240" w:lineRule="auto"/>
              <w:ind w:right="57" w:hanging="11" w:left="11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ей</w:t>
            </w:r>
          </w:p>
        </w:tc>
        <w:tc>
          <w:tcPr>
            <w:tcW w:w="7646" w:type="dxa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8"/>
          <w:szCs w:val="18"/>
          <w:lang w:val="ru-RU" w:bidi="ru-RU"/>
        </w:rPr>
      </w:pP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508"/>
        <w:gridCol w:w="567"/>
        <w:gridCol w:w="4542"/>
      </w:tblGrid>
      <w:tr>
        <w:trPr>
          <w:cantSplit/>
          <w:trHeight w:val="284"/>
        </w:trPr>
        <w:tc>
          <w:tcPr>
            <w:tcW w:w="4508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6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54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4508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он</w:t>
            </w:r>
          </w:p>
        </w:tc>
        <w:tc>
          <w:tcPr>
            <w:tcW w:w="567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54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она</w:t>
            </w:r>
          </w:p>
        </w:tc>
      </w:tr>
      <w:tr>
        <w:trPr>
          <w:cantSplit/>
        </w:trPr>
        <w:tc>
          <w:tcPr>
            <w:tcW w:w="9617" w:type="dxa"/>
            <w:gridSpan w:val="3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подписи лиц, расторгающих брак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18"/>
          <w:szCs w:val="18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2"/>
        <w:gridCol w:w="40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"/>
          <w:szCs w:val="2"/>
          <w:lang w:val="ru-RU" w:bidi="ru-RU"/>
        </w:rPr>
      </w:pPr>
    </w:p>
    <w:sectPr>
      <w:footnotePr>
        <w:pos w:val="pageBottom"/>
      </w:footnotePr>
      <w:type w:val="nextPage"/>
      <w:pgSz w:h="16840" w:w="11907"/>
      <w:pgMar w:top="567" w:right="1134" w:bottom="1134" w:left="1134" w:header="397" w:footer="397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513071">
    <w:multiLevelType w:val="singleLevel"/>
    <w:lvl w:ilvl="0">
      <w:lvlJc w:val="left"/>
      <w:lvlText w:val="–"/>
      <w:numFmt w:val="bullet"/>
      <w:pPr>
        <w:tabs>
          <w:tab w:val="num" w:pos="641"/>
        </w:tabs>
        <w:ind w:hanging="360" w:left="641"/>
      </w:pPr>
      <w:start w:val="1"/>
      <w:suff w:val="tab"/>
    </w:lvl>
  </w:abstractNum>
  <w:num w:numId="1">
    <w:abstractNumId w:val="93251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after="0" w:before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caps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7">
    <w:name w:val="Нормальный (прав. подпись)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8">
    <w:name w:val="Block Text"/>
    <w:basedOn w:val="Style_0"/>
    <w:pPr>
      <w:tabs>
        <w:tab w:val="left" w:pos="490"/>
      </w:tabs>
      <w:spacing w:after="0" w:before="0" w:line="240" w:lineRule="auto"/>
      <w:ind w:right="57" w:hanging="196" w:left="47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9">
    <w:name w:val="Нормальный (OEM)"/>
    <w:basedOn w:val="Style_0"/>
    <w:pPr>
      <w:spacing w:after="0" w:before="0" w:line="240" w:lineRule="auto"/>
      <w:ind w:right="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0">
    <w:name w:val="footnote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Body Text"/>
    <w:basedOn w:val="Style_0"/>
    <w:pPr>
      <w:tabs>
        <w:tab w:val="left" w:pos="1701"/>
      </w:tabs>
      <w:spacing w:after="4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3">
    <w:name w:val="Body Text 2"/>
    <w:basedOn w:val="Style_0"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5"/>
      <w:szCs w:val="15"/>
      <w:lang w:val="ru-RU" w:bidi="ru-RU"/>
    </w:rPr>
  </w:style>
  <w:style w:type="paragraph" w:styleId="Style_24">
    <w:name w:val="Body Text Indent 2"/>
    <w:basedOn w:val="Style_0"/>
    <w:pPr>
      <w:spacing w:after="0" w:before="0" w:line="240" w:lineRule="auto"/>
      <w:ind w:right="0" w:left="5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  <w:style w:type="paragraph" w:styleId="Style_25">
    <w:name w:val="Body Text 3"/>
    <w:basedOn w:val="Style_0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231</Words>
  <CharactersWithSpaces>1323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8</dc:title>
  <dc:creator>garant</dc:creator>
  <cp:lastModifiedBy/>
</cp:coreProperties>
</file>