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028E" w:rsidRDefault="0085028E" w:rsidP="0085028E">
      <w:pPr>
        <w:jc w:val="right"/>
      </w:pPr>
      <w:r>
        <w:t>Утверждены</w:t>
      </w:r>
    </w:p>
    <w:p w:rsidR="0085028E" w:rsidRDefault="0085028E" w:rsidP="0085028E">
      <w:pPr>
        <w:jc w:val="right"/>
      </w:pPr>
      <w:r>
        <w:t xml:space="preserve">Решением Совета депутатов </w:t>
      </w:r>
    </w:p>
    <w:p w:rsidR="0085028E" w:rsidRDefault="0085028E" w:rsidP="0085028E">
      <w:pPr>
        <w:jc w:val="right"/>
      </w:pPr>
      <w:r>
        <w:t>муниципального образования «Ягульское»</w:t>
      </w:r>
    </w:p>
    <w:p w:rsidR="0085028E" w:rsidRPr="002D3B52" w:rsidRDefault="0085028E" w:rsidP="0085028E">
      <w:pPr>
        <w:jc w:val="right"/>
      </w:pPr>
      <w:r>
        <w:t>от</w:t>
      </w:r>
      <w:r w:rsidR="003C290E">
        <w:t xml:space="preserve"> 2</w:t>
      </w:r>
      <w:r w:rsidR="00D90064">
        <w:t>2</w:t>
      </w:r>
      <w:bookmarkStart w:id="0" w:name="_GoBack"/>
      <w:bookmarkEnd w:id="0"/>
      <w:r w:rsidR="003C290E">
        <w:t xml:space="preserve"> октября </w:t>
      </w:r>
      <w:r>
        <w:t>2018</w:t>
      </w:r>
      <w:r w:rsidR="003C290E">
        <w:t xml:space="preserve"> года  № 13/8</w:t>
      </w:r>
    </w:p>
    <w:p w:rsidR="0085028E" w:rsidRPr="002D3B52" w:rsidRDefault="0085028E" w:rsidP="0085028E"/>
    <w:p w:rsidR="0085028E" w:rsidRPr="002D3B52" w:rsidRDefault="0085028E" w:rsidP="0085028E"/>
    <w:p w:rsidR="0085028E" w:rsidRDefault="0085028E" w:rsidP="0085028E"/>
    <w:p w:rsidR="0085028E" w:rsidRDefault="0085028E" w:rsidP="0085028E"/>
    <w:p w:rsidR="0085028E" w:rsidRDefault="0085028E" w:rsidP="0085028E"/>
    <w:p w:rsidR="0085028E" w:rsidRPr="002D3B52" w:rsidRDefault="0085028E" w:rsidP="0085028E"/>
    <w:p w:rsidR="0085028E" w:rsidRPr="002D3B52" w:rsidRDefault="0085028E" w:rsidP="0085028E"/>
    <w:p w:rsidR="0085028E" w:rsidRPr="002D3B52" w:rsidRDefault="0085028E" w:rsidP="0085028E"/>
    <w:p w:rsidR="0085028E" w:rsidRPr="002D3B52" w:rsidRDefault="0085028E" w:rsidP="0085028E"/>
    <w:p w:rsidR="0085028E" w:rsidRPr="002D3B52" w:rsidRDefault="0085028E" w:rsidP="0085028E"/>
    <w:p w:rsidR="0085028E" w:rsidRPr="002D3B52" w:rsidRDefault="0085028E" w:rsidP="0085028E"/>
    <w:p w:rsidR="0085028E" w:rsidRPr="002D3B52" w:rsidRDefault="0085028E" w:rsidP="0085028E">
      <w:pPr>
        <w:ind w:firstLine="426"/>
      </w:pPr>
    </w:p>
    <w:p w:rsidR="0085028E" w:rsidRPr="002D3B52" w:rsidRDefault="0085028E" w:rsidP="0085028E">
      <w:pPr>
        <w:ind w:firstLine="426"/>
      </w:pPr>
    </w:p>
    <w:p w:rsidR="0085028E" w:rsidRPr="002D3B52" w:rsidRDefault="0085028E" w:rsidP="0085028E">
      <w:pPr>
        <w:ind w:firstLine="426"/>
      </w:pPr>
    </w:p>
    <w:p w:rsidR="0085028E" w:rsidRPr="002D3B52" w:rsidRDefault="0085028E" w:rsidP="0085028E">
      <w:pPr>
        <w:pStyle w:val="1b"/>
        <w:rPr>
          <w:sz w:val="24"/>
          <w:szCs w:val="24"/>
        </w:rPr>
      </w:pPr>
      <w:r w:rsidRPr="002D3B52">
        <w:rPr>
          <w:sz w:val="24"/>
          <w:szCs w:val="24"/>
        </w:rPr>
        <w:t>МЕСТНЫЕ НОРМАТИВЫ</w:t>
      </w:r>
    </w:p>
    <w:p w:rsidR="0085028E" w:rsidRPr="002D3B52" w:rsidRDefault="0085028E" w:rsidP="0085028E">
      <w:pPr>
        <w:pStyle w:val="1b"/>
        <w:rPr>
          <w:sz w:val="24"/>
          <w:szCs w:val="24"/>
        </w:rPr>
      </w:pPr>
      <w:r w:rsidRPr="002D3B52">
        <w:rPr>
          <w:sz w:val="24"/>
          <w:szCs w:val="24"/>
        </w:rPr>
        <w:t>ГРАДОСТРОИТЕЛЬНОГО ПРОЕКТИРОВАНИЯ</w:t>
      </w:r>
    </w:p>
    <w:p w:rsidR="0085028E" w:rsidRPr="002D3B52" w:rsidRDefault="0085028E" w:rsidP="0085028E">
      <w:pPr>
        <w:jc w:val="center"/>
      </w:pPr>
      <w:r>
        <w:t>МУНИЦИПАЛЬНОГО ОБРАЗОВАНИЯ «ЯГУЛЬСКОЕ»</w:t>
      </w:r>
    </w:p>
    <w:p w:rsidR="0085028E" w:rsidRPr="002D3B52" w:rsidRDefault="0085028E" w:rsidP="0085028E">
      <w:pPr>
        <w:pStyle w:val="1b"/>
        <w:rPr>
          <w:sz w:val="24"/>
          <w:szCs w:val="24"/>
        </w:rPr>
      </w:pPr>
      <w:r>
        <w:rPr>
          <w:sz w:val="24"/>
          <w:szCs w:val="24"/>
        </w:rPr>
        <w:t xml:space="preserve">КИЗНЕРСКОГО </w:t>
      </w:r>
      <w:r w:rsidRPr="002D3B52">
        <w:rPr>
          <w:sz w:val="24"/>
          <w:szCs w:val="24"/>
        </w:rPr>
        <w:t xml:space="preserve"> РАЙОНА</w:t>
      </w:r>
    </w:p>
    <w:p w:rsidR="0085028E" w:rsidRPr="002D3B52" w:rsidRDefault="0085028E" w:rsidP="0085028E">
      <w:pPr>
        <w:ind w:firstLine="426"/>
      </w:pPr>
    </w:p>
    <w:p w:rsidR="0085028E" w:rsidRPr="002D3B52" w:rsidRDefault="0085028E" w:rsidP="0085028E">
      <w:pPr>
        <w:ind w:firstLine="426"/>
      </w:pPr>
    </w:p>
    <w:p w:rsidR="0085028E" w:rsidRPr="002D3B52" w:rsidRDefault="0085028E" w:rsidP="0085028E">
      <w:pPr>
        <w:ind w:firstLine="426"/>
      </w:pPr>
    </w:p>
    <w:p w:rsidR="0085028E" w:rsidRPr="002D3B52" w:rsidRDefault="0085028E" w:rsidP="0085028E">
      <w:pPr>
        <w:ind w:firstLine="426"/>
      </w:pPr>
    </w:p>
    <w:p w:rsidR="0085028E" w:rsidRPr="002D3B52" w:rsidRDefault="0085028E" w:rsidP="0085028E">
      <w:pPr>
        <w:ind w:firstLine="426"/>
      </w:pPr>
    </w:p>
    <w:p w:rsidR="0085028E" w:rsidRPr="002D3B52" w:rsidRDefault="0085028E" w:rsidP="0085028E">
      <w:pPr>
        <w:ind w:firstLine="426"/>
      </w:pPr>
    </w:p>
    <w:p w:rsidR="0085028E" w:rsidRPr="002D3B52" w:rsidRDefault="0085028E" w:rsidP="0085028E">
      <w:pPr>
        <w:ind w:firstLine="426"/>
      </w:pPr>
    </w:p>
    <w:p w:rsidR="0085028E" w:rsidRPr="002D3B52" w:rsidRDefault="0085028E" w:rsidP="0085028E">
      <w:pPr>
        <w:ind w:firstLine="426"/>
      </w:pPr>
    </w:p>
    <w:p w:rsidR="0085028E" w:rsidRPr="002D3B52" w:rsidRDefault="0085028E" w:rsidP="0085028E">
      <w:pPr>
        <w:ind w:firstLine="426"/>
      </w:pPr>
    </w:p>
    <w:p w:rsidR="0085028E" w:rsidRPr="002D3B52" w:rsidRDefault="0085028E" w:rsidP="0085028E">
      <w:pPr>
        <w:ind w:firstLine="426"/>
      </w:pPr>
    </w:p>
    <w:p w:rsidR="0085028E" w:rsidRPr="002D3B52" w:rsidRDefault="0085028E" w:rsidP="0085028E">
      <w:pPr>
        <w:ind w:firstLine="426"/>
      </w:pPr>
    </w:p>
    <w:p w:rsidR="0085028E" w:rsidRPr="002D3B52" w:rsidRDefault="0085028E" w:rsidP="0085028E">
      <w:pPr>
        <w:ind w:firstLine="426"/>
      </w:pPr>
    </w:p>
    <w:p w:rsidR="0085028E" w:rsidRDefault="0085028E" w:rsidP="0085028E">
      <w:pPr>
        <w:ind w:firstLine="426"/>
      </w:pPr>
    </w:p>
    <w:p w:rsidR="0085028E" w:rsidRDefault="0085028E" w:rsidP="0085028E">
      <w:pPr>
        <w:ind w:firstLine="426"/>
      </w:pPr>
    </w:p>
    <w:p w:rsidR="0085028E" w:rsidRDefault="0085028E" w:rsidP="0085028E">
      <w:pPr>
        <w:ind w:firstLine="426"/>
      </w:pPr>
    </w:p>
    <w:p w:rsidR="0085028E" w:rsidRDefault="0085028E" w:rsidP="0085028E">
      <w:pPr>
        <w:ind w:firstLine="426"/>
      </w:pPr>
    </w:p>
    <w:p w:rsidR="0085028E" w:rsidRDefault="0085028E" w:rsidP="0085028E">
      <w:pPr>
        <w:ind w:firstLine="426"/>
      </w:pPr>
    </w:p>
    <w:p w:rsidR="0085028E" w:rsidRDefault="0085028E" w:rsidP="0085028E">
      <w:pPr>
        <w:ind w:firstLine="426"/>
      </w:pPr>
    </w:p>
    <w:p w:rsidR="0085028E" w:rsidRDefault="0085028E" w:rsidP="0085028E">
      <w:pPr>
        <w:ind w:firstLine="426"/>
      </w:pPr>
    </w:p>
    <w:p w:rsidR="0085028E" w:rsidRDefault="0085028E" w:rsidP="0085028E">
      <w:pPr>
        <w:ind w:firstLine="426"/>
      </w:pPr>
    </w:p>
    <w:p w:rsidR="0085028E" w:rsidRDefault="0085028E" w:rsidP="0085028E">
      <w:pPr>
        <w:ind w:firstLine="426"/>
      </w:pPr>
    </w:p>
    <w:p w:rsidR="0085028E" w:rsidRDefault="0085028E" w:rsidP="0085028E">
      <w:pPr>
        <w:ind w:firstLine="426"/>
      </w:pPr>
    </w:p>
    <w:p w:rsidR="0085028E" w:rsidRDefault="0085028E" w:rsidP="0085028E">
      <w:pPr>
        <w:ind w:firstLine="426"/>
      </w:pPr>
    </w:p>
    <w:p w:rsidR="0085028E" w:rsidRDefault="0085028E" w:rsidP="0085028E">
      <w:pPr>
        <w:ind w:firstLine="426"/>
      </w:pPr>
    </w:p>
    <w:p w:rsidR="0085028E" w:rsidRDefault="0085028E" w:rsidP="0085028E">
      <w:pPr>
        <w:ind w:firstLine="426"/>
      </w:pPr>
    </w:p>
    <w:p w:rsidR="0085028E" w:rsidRDefault="0085028E" w:rsidP="0085028E">
      <w:pPr>
        <w:ind w:firstLine="426"/>
      </w:pPr>
    </w:p>
    <w:p w:rsidR="0085028E" w:rsidRDefault="0085028E" w:rsidP="0085028E"/>
    <w:p w:rsidR="0085028E" w:rsidRPr="00DF388D" w:rsidRDefault="0085028E" w:rsidP="0085028E"/>
    <w:p w:rsidR="0085028E" w:rsidRPr="005B0E57" w:rsidRDefault="0085028E" w:rsidP="0085028E">
      <w:pPr>
        <w:pStyle w:val="1b"/>
        <w:rPr>
          <w:sz w:val="24"/>
          <w:szCs w:val="24"/>
        </w:rPr>
      </w:pPr>
    </w:p>
    <w:p w:rsidR="0085028E" w:rsidRDefault="0085028E" w:rsidP="0085028E">
      <w:pPr>
        <w:pStyle w:val="1b"/>
        <w:rPr>
          <w:sz w:val="24"/>
          <w:szCs w:val="24"/>
        </w:rPr>
      </w:pPr>
      <w:r>
        <w:rPr>
          <w:sz w:val="24"/>
          <w:szCs w:val="24"/>
        </w:rPr>
        <w:t>д</w:t>
      </w:r>
      <w:r w:rsidRPr="005B0E57">
        <w:rPr>
          <w:sz w:val="24"/>
          <w:szCs w:val="24"/>
        </w:rPr>
        <w:t xml:space="preserve">. </w:t>
      </w:r>
      <w:r>
        <w:rPr>
          <w:sz w:val="24"/>
          <w:szCs w:val="24"/>
        </w:rPr>
        <w:t>Ягул</w:t>
      </w:r>
      <w:r w:rsidRPr="005B0E57">
        <w:rPr>
          <w:sz w:val="24"/>
          <w:szCs w:val="24"/>
        </w:rPr>
        <w:t>, 201</w:t>
      </w:r>
      <w:r>
        <w:rPr>
          <w:sz w:val="24"/>
          <w:szCs w:val="24"/>
        </w:rPr>
        <w:t>8</w:t>
      </w:r>
    </w:p>
    <w:p w:rsidR="0085028E" w:rsidRPr="005B0E57" w:rsidRDefault="0085028E" w:rsidP="0085028E">
      <w:pPr>
        <w:jc w:val="center"/>
        <w:rPr>
          <w:b/>
        </w:rPr>
      </w:pPr>
      <w:r w:rsidRPr="005B0E57">
        <w:rPr>
          <w:b/>
        </w:rPr>
        <w:lastRenderedPageBreak/>
        <w:t xml:space="preserve">Местные нормативы градостроительного проектирования </w:t>
      </w:r>
    </w:p>
    <w:p w:rsidR="0085028E" w:rsidRPr="005B0E57" w:rsidRDefault="0085028E" w:rsidP="0085028E">
      <w:pPr>
        <w:jc w:val="center"/>
        <w:rPr>
          <w:b/>
        </w:rPr>
      </w:pPr>
      <w:r>
        <w:rPr>
          <w:b/>
        </w:rPr>
        <w:t xml:space="preserve">муниципального образования «Ягульское» Кизнерского  </w:t>
      </w:r>
      <w:r w:rsidRPr="005B0E57">
        <w:rPr>
          <w:b/>
        </w:rPr>
        <w:t xml:space="preserve">района </w:t>
      </w:r>
    </w:p>
    <w:p w:rsidR="0085028E" w:rsidRDefault="0085028E" w:rsidP="0085028E">
      <w:pPr>
        <w:pStyle w:val="3"/>
        <w:jc w:val="center"/>
        <w:rPr>
          <w:rFonts w:ascii="Times New Roman" w:hAnsi="Times New Roman" w:cs="Times New Roman"/>
          <w:sz w:val="24"/>
          <w:szCs w:val="24"/>
        </w:rPr>
      </w:pPr>
    </w:p>
    <w:p w:rsidR="0085028E" w:rsidRDefault="0085028E" w:rsidP="0085028E">
      <w:pPr>
        <w:pStyle w:val="3"/>
        <w:jc w:val="center"/>
        <w:rPr>
          <w:rFonts w:ascii="Times New Roman" w:hAnsi="Times New Roman" w:cs="Times New Roman"/>
          <w:sz w:val="24"/>
          <w:szCs w:val="24"/>
        </w:rPr>
      </w:pPr>
      <w:r>
        <w:rPr>
          <w:rFonts w:ascii="Times New Roman" w:hAnsi="Times New Roman" w:cs="Times New Roman"/>
          <w:sz w:val="24"/>
          <w:szCs w:val="24"/>
        </w:rPr>
        <w:t>РАЗДЕЛ</w:t>
      </w:r>
      <w:r w:rsidRPr="006D614E">
        <w:rPr>
          <w:rFonts w:ascii="Times New Roman" w:hAnsi="Times New Roman" w:cs="Times New Roman"/>
          <w:sz w:val="24"/>
          <w:szCs w:val="24"/>
        </w:rPr>
        <w:t xml:space="preserve"> I. О</w:t>
      </w:r>
      <w:r>
        <w:rPr>
          <w:rFonts w:ascii="Times New Roman" w:hAnsi="Times New Roman" w:cs="Times New Roman"/>
          <w:sz w:val="24"/>
          <w:szCs w:val="24"/>
        </w:rPr>
        <w:t>бщие положения</w:t>
      </w:r>
    </w:p>
    <w:p w:rsidR="0085028E" w:rsidRPr="00DF388D" w:rsidRDefault="0085028E" w:rsidP="0085028E"/>
    <w:p w:rsidR="0085028E" w:rsidRPr="00F26F63" w:rsidRDefault="0085028E" w:rsidP="0085028E">
      <w:pPr>
        <w:autoSpaceDE w:val="0"/>
        <w:autoSpaceDN w:val="0"/>
        <w:adjustRightInd w:val="0"/>
        <w:ind w:firstLine="426"/>
        <w:jc w:val="both"/>
      </w:pPr>
      <w:proofErr w:type="gramStart"/>
      <w:r w:rsidRPr="005B0E57">
        <w:t xml:space="preserve">Местные нормативы градостроительного проектирования </w:t>
      </w:r>
      <w:r>
        <w:t>муниципального образования</w:t>
      </w:r>
      <w:r w:rsidRPr="005B0E57">
        <w:t xml:space="preserve"> разработаны в соответствии с законодательством Российской Федерации, содержат совокупность расчетных показателей минимально допустимого уровня обеспеченности объектами местного значения </w:t>
      </w:r>
      <w:r>
        <w:t>муниципального образования</w:t>
      </w:r>
      <w:r w:rsidRPr="005B0E57">
        <w:t>, относящимися к областям, указанным в пункте 1 части 5 статьи 23</w:t>
      </w:r>
      <w:r w:rsidRPr="00F26F63">
        <w:t xml:space="preserve"> Градостроительного кодекса Российской Федерации, объектами благоустройства территории, иными объектами местного значения </w:t>
      </w:r>
      <w:r>
        <w:t>муниципального образования</w:t>
      </w:r>
      <w:r w:rsidRPr="00F26F63">
        <w:t xml:space="preserve"> населения </w:t>
      </w:r>
      <w:r>
        <w:t>муниципального образования</w:t>
      </w:r>
      <w:r w:rsidRPr="00F26F63">
        <w:t xml:space="preserve"> и расчетных показателей максимально допустимого уровня территориальной</w:t>
      </w:r>
      <w:proofErr w:type="gramEnd"/>
      <w:r w:rsidRPr="00F26F63">
        <w:t xml:space="preserve"> доступности </w:t>
      </w:r>
      <w:proofErr w:type="gramStart"/>
      <w:r w:rsidRPr="00F26F63">
        <w:t>таких</w:t>
      </w:r>
      <w:proofErr w:type="gramEnd"/>
      <w:r>
        <w:t>,</w:t>
      </w:r>
      <w:r w:rsidRPr="00F26F63">
        <w:t xml:space="preserve"> объектов для населения </w:t>
      </w:r>
      <w:r>
        <w:t>муниципального образования</w:t>
      </w:r>
      <w:r w:rsidRPr="00F26F63">
        <w:t>.</w:t>
      </w:r>
    </w:p>
    <w:p w:rsidR="0085028E" w:rsidRPr="00F26F63" w:rsidRDefault="0085028E" w:rsidP="0085028E">
      <w:pPr>
        <w:autoSpaceDE w:val="0"/>
        <w:autoSpaceDN w:val="0"/>
        <w:adjustRightInd w:val="0"/>
        <w:ind w:firstLine="426"/>
        <w:jc w:val="both"/>
      </w:pPr>
      <w:proofErr w:type="gramStart"/>
      <w:r w:rsidRPr="00F26F63">
        <w:t xml:space="preserve">Местные нормативы градостроительного проектирования </w:t>
      </w:r>
      <w:r>
        <w:t>муниципального образования</w:t>
      </w:r>
      <w:r w:rsidRPr="00F26F63">
        <w:t xml:space="preserve"> разработаны для использования их в процессе подготовки документов территориального планирования, правил землепользования и застройки, документации по планировке территории </w:t>
      </w:r>
      <w:r>
        <w:t>муниципального образования</w:t>
      </w:r>
      <w:r w:rsidRPr="00F26F63">
        <w:t xml:space="preserve">, подготовке проекта генерального плана </w:t>
      </w:r>
      <w:r>
        <w:t xml:space="preserve">муниципального образования «Ягульское» Кизнерского </w:t>
      </w:r>
      <w:r w:rsidRPr="00F26F63">
        <w:t xml:space="preserve"> района, проведении экспертизы, подготовке и рассмотрении проектной документации для строительства, реконструкции, капитального ремонта объектов капитального строительства, благоустройства территории;</w:t>
      </w:r>
      <w:proofErr w:type="gramEnd"/>
      <w:r w:rsidRPr="00F26F63">
        <w:t xml:space="preserve"> </w:t>
      </w:r>
      <w:proofErr w:type="gramStart"/>
      <w:r w:rsidRPr="00F26F63">
        <w:t>осуществлении</w:t>
      </w:r>
      <w:proofErr w:type="gramEnd"/>
      <w:r w:rsidRPr="00F26F63">
        <w:t xml:space="preserve"> государственного строительного надзора за строительством, реконструкцией объектов капитального строительства.</w:t>
      </w:r>
    </w:p>
    <w:p w:rsidR="0085028E" w:rsidRPr="00F26F63" w:rsidRDefault="0085028E" w:rsidP="0085028E">
      <w:pPr>
        <w:autoSpaceDE w:val="0"/>
        <w:autoSpaceDN w:val="0"/>
        <w:adjustRightInd w:val="0"/>
        <w:ind w:firstLine="426"/>
        <w:jc w:val="both"/>
      </w:pPr>
      <w:r w:rsidRPr="00F26F63">
        <w:t>Планировка и застройка населенных пунктов, формирование жилых и рекреационных зон, разработка проектных решений на новое строительство и реконструкцию зданий, сооружений и их комплексов без приспособления указанных объектов для беспрепятственного доступа к ним инвалидов, маломобильных групп граждан и использования их инвалидами, маломобильными группами граждан не допускаются.</w:t>
      </w:r>
    </w:p>
    <w:p w:rsidR="0085028E" w:rsidRPr="00F26F63" w:rsidRDefault="0085028E" w:rsidP="0085028E">
      <w:pPr>
        <w:autoSpaceDE w:val="0"/>
        <w:autoSpaceDN w:val="0"/>
        <w:adjustRightInd w:val="0"/>
        <w:ind w:firstLine="426"/>
        <w:jc w:val="both"/>
        <w:rPr>
          <w:lang w:eastAsia="en-US"/>
        </w:rPr>
      </w:pPr>
      <w:r w:rsidRPr="00F26F63">
        <w:t xml:space="preserve">Местные нормативы градостроительного проектирования </w:t>
      </w:r>
      <w:r>
        <w:t>муниципального образования</w:t>
      </w:r>
      <w:r w:rsidRPr="00F26F63">
        <w:t xml:space="preserve"> разработаны с учетом </w:t>
      </w:r>
      <w:r w:rsidRPr="00F26F63">
        <w:rPr>
          <w:lang w:eastAsia="en-US"/>
        </w:rPr>
        <w:t xml:space="preserve">социально - демографического состава и плотности населения на территории </w:t>
      </w:r>
      <w:r>
        <w:t xml:space="preserve">муниципального образования «Ягульское» Кизнерского </w:t>
      </w:r>
      <w:r w:rsidRPr="00F26F63">
        <w:t>района</w:t>
      </w:r>
      <w:r w:rsidRPr="00F26F63">
        <w:rPr>
          <w:lang w:eastAsia="en-US"/>
        </w:rPr>
        <w:t xml:space="preserve">; планов и программ комплексного социально-экономического развития </w:t>
      </w:r>
      <w:r>
        <w:t xml:space="preserve">муниципального образования «Ягульское» Кизнерского </w:t>
      </w:r>
      <w:r w:rsidRPr="00F26F63">
        <w:t xml:space="preserve"> района</w:t>
      </w:r>
      <w:r>
        <w:t>,</w:t>
      </w:r>
      <w:r w:rsidRPr="00F26F63">
        <w:rPr>
          <w:lang w:eastAsia="en-US"/>
        </w:rPr>
        <w:t xml:space="preserve"> предложений органов местного самоуправления и заинтересованных лиц.</w:t>
      </w:r>
    </w:p>
    <w:p w:rsidR="0085028E" w:rsidRPr="00F26F63" w:rsidRDefault="0085028E" w:rsidP="0085028E">
      <w:pPr>
        <w:autoSpaceDE w:val="0"/>
        <w:autoSpaceDN w:val="0"/>
        <w:adjustRightInd w:val="0"/>
        <w:ind w:firstLine="426"/>
        <w:jc w:val="both"/>
      </w:pPr>
      <w:proofErr w:type="gramStart"/>
      <w:r w:rsidRPr="00F26F63">
        <w:t xml:space="preserve">Местные нормативы градостроительного проектирования </w:t>
      </w:r>
      <w:r>
        <w:t>муниципального образования</w:t>
      </w:r>
      <w:r w:rsidRPr="00F26F63">
        <w:t xml:space="preserve"> разработаны в целях обеспечения пространственного развития территории, соответствующего качеству жизни населения, предусмотренному документами</w:t>
      </w:r>
      <w:r w:rsidRPr="00F26F63">
        <w:rPr>
          <w:lang w:eastAsia="en-US"/>
        </w:rPr>
        <w:t xml:space="preserve"> социально-экономического развития </w:t>
      </w:r>
      <w:r>
        <w:t xml:space="preserve">муниципального образования «Ягульское» Кизнерского </w:t>
      </w:r>
      <w:r w:rsidRPr="00F26F63">
        <w:t xml:space="preserve"> района, определяющими и содержащими цели и задачи социально-экономического развития территории </w:t>
      </w:r>
      <w:r>
        <w:t xml:space="preserve">муниципального образования «Ягульское» Кизнерского </w:t>
      </w:r>
      <w:r w:rsidRPr="00F26F63">
        <w:t xml:space="preserve"> района.</w:t>
      </w:r>
      <w:proofErr w:type="gramEnd"/>
    </w:p>
    <w:p w:rsidR="0085028E" w:rsidRPr="00F26F63" w:rsidRDefault="0085028E" w:rsidP="0085028E">
      <w:pPr>
        <w:autoSpaceDE w:val="0"/>
        <w:autoSpaceDN w:val="0"/>
        <w:adjustRightInd w:val="0"/>
        <w:ind w:firstLine="426"/>
        <w:jc w:val="both"/>
      </w:pPr>
      <w:r w:rsidRPr="00F26F63">
        <w:t xml:space="preserve">Местные нормативы градостроительного проектирования </w:t>
      </w:r>
      <w:r>
        <w:t xml:space="preserve">муниципального образования «Ягульское» Кизнерского </w:t>
      </w:r>
      <w:r w:rsidRPr="00F26F63">
        <w:t xml:space="preserve"> района включают в себя:</w:t>
      </w:r>
    </w:p>
    <w:p w:rsidR="0085028E" w:rsidRPr="00F26F63" w:rsidRDefault="0085028E" w:rsidP="0085028E">
      <w:pPr>
        <w:numPr>
          <w:ilvl w:val="0"/>
          <w:numId w:val="2"/>
        </w:numPr>
        <w:tabs>
          <w:tab w:val="left" w:pos="851"/>
        </w:tabs>
        <w:autoSpaceDE w:val="0"/>
        <w:autoSpaceDN w:val="0"/>
        <w:adjustRightInd w:val="0"/>
        <w:ind w:left="0" w:firstLine="426"/>
        <w:jc w:val="both"/>
      </w:pPr>
      <w:proofErr w:type="gramStart"/>
      <w:r w:rsidRPr="00F26F63">
        <w:t xml:space="preserve">основную часть (расчетные показатели минимально допустимого уровня обеспеченности объектами местного значения </w:t>
      </w:r>
      <w:r>
        <w:t>муниципального образования «Ягульское»</w:t>
      </w:r>
      <w:r w:rsidRPr="00F26F63">
        <w:t xml:space="preserve">, относящимися к областям, указанным в пункте 1 части 5 статьи 23 Градостроительного кодекса Российской Федерации, объектами благоустройства территории, иными объектами местного значения </w:t>
      </w:r>
      <w:r>
        <w:t xml:space="preserve">муниципального образования «Ягульское» Кизнерского </w:t>
      </w:r>
      <w:r w:rsidRPr="00F26F63">
        <w:t xml:space="preserve"> района и расчетные показатели максимально допустимого уровня территориальной доступности таких объектов для населения </w:t>
      </w:r>
      <w:r>
        <w:t>муниципального образования «Ягульское»</w:t>
      </w:r>
      <w:r w:rsidRPr="00F26F63">
        <w:t>;</w:t>
      </w:r>
      <w:proofErr w:type="gramEnd"/>
    </w:p>
    <w:p w:rsidR="0085028E" w:rsidRPr="00F26F63" w:rsidRDefault="0085028E" w:rsidP="0085028E">
      <w:pPr>
        <w:numPr>
          <w:ilvl w:val="0"/>
          <w:numId w:val="2"/>
        </w:numPr>
        <w:tabs>
          <w:tab w:val="left" w:pos="851"/>
        </w:tabs>
        <w:autoSpaceDE w:val="0"/>
        <w:autoSpaceDN w:val="0"/>
        <w:adjustRightInd w:val="0"/>
        <w:ind w:left="0" w:firstLine="426"/>
        <w:jc w:val="both"/>
      </w:pPr>
      <w:r w:rsidRPr="00F26F63">
        <w:t>правила и область применения расчетных показателей, содержащихся в основной части местных нормативов градостроительного проектирования;</w:t>
      </w:r>
    </w:p>
    <w:p w:rsidR="0085028E" w:rsidRPr="00F26F63" w:rsidRDefault="0085028E" w:rsidP="0085028E">
      <w:pPr>
        <w:numPr>
          <w:ilvl w:val="0"/>
          <w:numId w:val="2"/>
        </w:numPr>
        <w:tabs>
          <w:tab w:val="left" w:pos="851"/>
        </w:tabs>
        <w:autoSpaceDE w:val="0"/>
        <w:autoSpaceDN w:val="0"/>
        <w:adjustRightInd w:val="0"/>
        <w:ind w:left="0" w:firstLine="426"/>
        <w:jc w:val="both"/>
      </w:pPr>
      <w:r w:rsidRPr="00F26F63">
        <w:lastRenderedPageBreak/>
        <w:t>материалы по обоснованию расчетных показателей, содержащихся в основной части местных нормативов градостроительного проектирования.</w:t>
      </w:r>
    </w:p>
    <w:p w:rsidR="0085028E" w:rsidRDefault="0085028E" w:rsidP="0085028E">
      <w:pPr>
        <w:pStyle w:val="1"/>
        <w:spacing w:before="0" w:after="0"/>
        <w:jc w:val="center"/>
        <w:rPr>
          <w:sz w:val="24"/>
          <w:szCs w:val="24"/>
        </w:rPr>
      </w:pPr>
      <w:bookmarkStart w:id="1" w:name="_Toc433377804"/>
      <w:r>
        <w:rPr>
          <w:sz w:val="24"/>
          <w:szCs w:val="24"/>
        </w:rPr>
        <w:t xml:space="preserve">РАЗДЕЛ </w:t>
      </w:r>
      <w:r>
        <w:rPr>
          <w:sz w:val="24"/>
          <w:szCs w:val="24"/>
          <w:lang w:val="en-US"/>
        </w:rPr>
        <w:t>II</w:t>
      </w:r>
      <w:r w:rsidRPr="00F26F63">
        <w:rPr>
          <w:sz w:val="24"/>
          <w:szCs w:val="24"/>
        </w:rPr>
        <w:t>. </w:t>
      </w:r>
    </w:p>
    <w:p w:rsidR="0085028E" w:rsidRDefault="0085028E" w:rsidP="0085028E">
      <w:pPr>
        <w:pStyle w:val="1"/>
        <w:spacing w:before="0" w:after="0"/>
        <w:jc w:val="center"/>
        <w:rPr>
          <w:sz w:val="24"/>
          <w:szCs w:val="24"/>
        </w:rPr>
      </w:pPr>
      <w:r w:rsidRPr="00F26F63">
        <w:rPr>
          <w:sz w:val="24"/>
          <w:szCs w:val="24"/>
        </w:rPr>
        <w:t>Основная часть</w:t>
      </w:r>
      <w:bookmarkEnd w:id="1"/>
      <w:r>
        <w:rPr>
          <w:sz w:val="24"/>
          <w:szCs w:val="24"/>
        </w:rPr>
        <w:t xml:space="preserve">. </w:t>
      </w:r>
    </w:p>
    <w:p w:rsidR="0085028E" w:rsidRDefault="0085028E" w:rsidP="0085028E">
      <w:pPr>
        <w:pStyle w:val="1"/>
        <w:spacing w:before="0" w:after="0"/>
        <w:jc w:val="center"/>
        <w:rPr>
          <w:sz w:val="24"/>
          <w:szCs w:val="24"/>
        </w:rPr>
      </w:pPr>
      <w:r w:rsidRPr="002D4B77">
        <w:rPr>
          <w:sz w:val="24"/>
          <w:szCs w:val="24"/>
        </w:rPr>
        <w:t xml:space="preserve">Расчетные показатели минимально допустимого уровня </w:t>
      </w:r>
      <w:r w:rsidRPr="002D4B77">
        <w:rPr>
          <w:sz w:val="24"/>
          <w:szCs w:val="24"/>
        </w:rPr>
        <w:br/>
        <w:t xml:space="preserve">обеспеченности и максимально допустимого уровня территориальной доступности </w:t>
      </w:r>
      <w:r w:rsidRPr="002D4B77">
        <w:rPr>
          <w:sz w:val="24"/>
          <w:szCs w:val="24"/>
        </w:rPr>
        <w:br/>
        <w:t xml:space="preserve">объектов местного значения для населения </w:t>
      </w:r>
    </w:p>
    <w:p w:rsidR="0085028E" w:rsidRPr="002D4B77" w:rsidRDefault="0085028E" w:rsidP="0085028E">
      <w:pPr>
        <w:pStyle w:val="1"/>
        <w:spacing w:before="0" w:after="0"/>
        <w:jc w:val="center"/>
        <w:rPr>
          <w:sz w:val="24"/>
          <w:szCs w:val="24"/>
        </w:rPr>
      </w:pPr>
      <w:r w:rsidRPr="002D4B77">
        <w:rPr>
          <w:sz w:val="24"/>
          <w:szCs w:val="24"/>
        </w:rPr>
        <w:t>муниципального образования</w:t>
      </w:r>
      <w:r>
        <w:rPr>
          <w:sz w:val="24"/>
          <w:szCs w:val="24"/>
        </w:rPr>
        <w:t xml:space="preserve"> «Ягульское»</w:t>
      </w:r>
    </w:p>
    <w:p w:rsidR="0085028E" w:rsidRPr="00F26F63" w:rsidRDefault="0085028E" w:rsidP="0085028E">
      <w:pPr>
        <w:widowControl w:val="0"/>
        <w:autoSpaceDE w:val="0"/>
        <w:autoSpaceDN w:val="0"/>
        <w:adjustRightInd w:val="0"/>
      </w:pPr>
    </w:p>
    <w:p w:rsidR="0085028E" w:rsidRPr="00F26F63" w:rsidRDefault="0085028E" w:rsidP="0085028E">
      <w:pPr>
        <w:pStyle w:val="20"/>
        <w:spacing w:before="0" w:after="0"/>
        <w:jc w:val="center"/>
        <w:rPr>
          <w:b/>
          <w:sz w:val="24"/>
          <w:szCs w:val="24"/>
        </w:rPr>
      </w:pPr>
      <w:bookmarkStart w:id="2" w:name="Par162"/>
      <w:bookmarkStart w:id="3" w:name="Par241"/>
      <w:bookmarkStart w:id="4" w:name="_Toc433377805"/>
      <w:bookmarkEnd w:id="2"/>
      <w:bookmarkEnd w:id="3"/>
      <w:r>
        <w:rPr>
          <w:b/>
          <w:sz w:val="24"/>
          <w:szCs w:val="24"/>
        </w:rPr>
        <w:t xml:space="preserve">Глава </w:t>
      </w:r>
      <w:r w:rsidRPr="00F26F63">
        <w:rPr>
          <w:b/>
          <w:sz w:val="24"/>
          <w:szCs w:val="24"/>
        </w:rPr>
        <w:t>1. Термины и определения</w:t>
      </w:r>
      <w:bookmarkEnd w:id="4"/>
    </w:p>
    <w:p w:rsidR="0085028E" w:rsidRPr="00F26F63" w:rsidRDefault="0085028E" w:rsidP="0085028E">
      <w:pPr>
        <w:widowControl w:val="0"/>
        <w:autoSpaceDE w:val="0"/>
        <w:autoSpaceDN w:val="0"/>
        <w:adjustRightInd w:val="0"/>
        <w:jc w:val="center"/>
        <w:outlineLvl w:val="2"/>
      </w:pPr>
    </w:p>
    <w:p w:rsidR="0085028E" w:rsidRPr="00F26F63" w:rsidRDefault="0085028E" w:rsidP="0085028E">
      <w:pPr>
        <w:widowControl w:val="0"/>
        <w:autoSpaceDE w:val="0"/>
        <w:autoSpaceDN w:val="0"/>
        <w:adjustRightInd w:val="0"/>
        <w:ind w:firstLine="426"/>
        <w:jc w:val="both"/>
      </w:pPr>
      <w:r w:rsidRPr="00F26F63">
        <w:t xml:space="preserve">В местных нормативах градостроительного проектирования </w:t>
      </w:r>
      <w:r>
        <w:t xml:space="preserve">муниципального образования «Ягульское» Кизнерского района </w:t>
      </w:r>
      <w:r w:rsidRPr="00F26F63">
        <w:t xml:space="preserve"> приведенные понятия применяются в следующем значении:</w:t>
      </w:r>
    </w:p>
    <w:p w:rsidR="0085028E" w:rsidRPr="00883ACC" w:rsidRDefault="0085028E" w:rsidP="0085028E">
      <w:pPr>
        <w:ind w:firstLine="426"/>
        <w:jc w:val="both"/>
      </w:pPr>
      <w:r w:rsidRPr="00883ACC">
        <w:rPr>
          <w:b/>
        </w:rPr>
        <w:t>градостроительная деятельность</w:t>
      </w:r>
      <w:r w:rsidRPr="00883ACC">
        <w:t xml:space="preserve">- </w:t>
      </w:r>
      <w:r w:rsidRPr="006362F3">
        <w:rPr>
          <w:color w:val="000000"/>
        </w:rPr>
        <w:t>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объектов капитального строительства, эксплуатации зданий, сооружений</w:t>
      </w:r>
      <w:r w:rsidRPr="00883ACC">
        <w:t>;</w:t>
      </w:r>
    </w:p>
    <w:p w:rsidR="0085028E" w:rsidRPr="00883ACC" w:rsidRDefault="0085028E" w:rsidP="0085028E">
      <w:pPr>
        <w:ind w:firstLine="426"/>
        <w:jc w:val="both"/>
      </w:pPr>
      <w:r w:rsidRPr="00883ACC">
        <w:rPr>
          <w:b/>
        </w:rPr>
        <w:t>территориальное планирование</w:t>
      </w:r>
      <w:r w:rsidRPr="00883ACC">
        <w:t>-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rsidR="0085028E" w:rsidRPr="00883ACC" w:rsidRDefault="0085028E" w:rsidP="0085028E">
      <w:pPr>
        <w:ind w:firstLine="426"/>
        <w:jc w:val="both"/>
      </w:pPr>
      <w:r w:rsidRPr="00883ACC">
        <w:rPr>
          <w:b/>
        </w:rPr>
        <w:t>градостроительная документаци</w:t>
      </w:r>
      <w:proofErr w:type="gramStart"/>
      <w:r w:rsidRPr="00883ACC">
        <w:rPr>
          <w:b/>
        </w:rPr>
        <w:t>я</w:t>
      </w:r>
      <w:r w:rsidRPr="00883ACC">
        <w:t>-</w:t>
      </w:r>
      <w:proofErr w:type="gramEnd"/>
      <w:r w:rsidRPr="00883ACC">
        <w:t xml:space="preserve"> обобщенное наименование документов территориального планирования Российской Федерации, субъектов Российской Федерации, муниципальных образований, документов градостроительного зонирования муниципальных образований и документации по планировке территорий муниципальных образований, иных документов, разрабатываемых в дополнение к перечисленным, в целях иллюстрации или детальной проработки принятых проектных решений и с проработкой архитектурно-планировочных решений по застройке территории, разрабатываемых на профессиональной основе;</w:t>
      </w:r>
    </w:p>
    <w:p w:rsidR="0085028E" w:rsidRPr="00883ACC" w:rsidRDefault="0085028E" w:rsidP="0085028E">
      <w:pPr>
        <w:ind w:firstLine="426"/>
        <w:jc w:val="both"/>
      </w:pPr>
      <w:r w:rsidRPr="00883ACC">
        <w:rPr>
          <w:b/>
        </w:rPr>
        <w:t>задание на проектировани</w:t>
      </w:r>
      <w:proofErr w:type="gramStart"/>
      <w:r w:rsidRPr="00883ACC">
        <w:rPr>
          <w:b/>
        </w:rPr>
        <w:t>е</w:t>
      </w:r>
      <w:r w:rsidRPr="00883ACC">
        <w:t>(</w:t>
      </w:r>
      <w:proofErr w:type="gramEnd"/>
      <w:r w:rsidRPr="00883ACC">
        <w:t>градостроительное задание) - документ, содержащий требования к составу, содержанию и последовательности выполнения работ по разработке проектов градостроительной документации, а также к их качеству, порядку и условиям выполнения в составе контракта (договора) на разработку проектов;</w:t>
      </w:r>
    </w:p>
    <w:p w:rsidR="0085028E" w:rsidRPr="00883ACC" w:rsidRDefault="0085028E" w:rsidP="0085028E">
      <w:pPr>
        <w:ind w:firstLine="426"/>
        <w:jc w:val="both"/>
      </w:pPr>
      <w:r w:rsidRPr="00883ACC">
        <w:rPr>
          <w:b/>
        </w:rPr>
        <w:t>градостроительное зонирование</w:t>
      </w:r>
      <w:r w:rsidRPr="00883ACC">
        <w:t>-зонирование территорий муниципальных образований в целях определения территориальных зон и установления градостроительных регламентов;</w:t>
      </w:r>
    </w:p>
    <w:p w:rsidR="0085028E" w:rsidRPr="00883ACC" w:rsidRDefault="0085028E" w:rsidP="0085028E">
      <w:pPr>
        <w:ind w:firstLine="426"/>
        <w:jc w:val="both"/>
      </w:pPr>
      <w:r w:rsidRPr="00883ACC">
        <w:rPr>
          <w:b/>
        </w:rPr>
        <w:t>градостроительный регламен</w:t>
      </w:r>
      <w:proofErr w:type="gramStart"/>
      <w:r w:rsidRPr="00883ACC">
        <w:rPr>
          <w:b/>
        </w:rPr>
        <w:t>т</w:t>
      </w:r>
      <w:r w:rsidRPr="00883ACC">
        <w:t>-</w:t>
      </w:r>
      <w:proofErr w:type="gramEnd"/>
      <w:r w:rsidRPr="00883ACC">
        <w:t xml:space="preserve">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строительства,реконструкции объектов капитального строительства, а также ограничения использования земельных участков и объектов капитального строительства;</w:t>
      </w:r>
    </w:p>
    <w:p w:rsidR="0085028E" w:rsidRPr="00883ACC" w:rsidRDefault="0085028E" w:rsidP="0085028E">
      <w:pPr>
        <w:ind w:firstLine="426"/>
        <w:jc w:val="both"/>
      </w:pPr>
      <w:r w:rsidRPr="00883ACC">
        <w:rPr>
          <w:b/>
        </w:rPr>
        <w:t>группа населенных пунктов</w:t>
      </w:r>
      <w:r w:rsidRPr="00883ACC">
        <w:t xml:space="preserve">– </w:t>
      </w:r>
      <w:proofErr w:type="gramStart"/>
      <w:r w:rsidRPr="00883ACC">
        <w:t>дв</w:t>
      </w:r>
      <w:proofErr w:type="gramEnd"/>
      <w:r w:rsidRPr="00883ACC">
        <w:t>а и более населенных пункта, объединенных в группу по одному или нескольким признакам– численность, размер, расположение относительно других населенных пунктов</w:t>
      </w:r>
      <w:r>
        <w:t>;</w:t>
      </w:r>
    </w:p>
    <w:p w:rsidR="0085028E" w:rsidRPr="00883ACC" w:rsidRDefault="0085028E" w:rsidP="0085028E">
      <w:pPr>
        <w:ind w:firstLine="426"/>
        <w:jc w:val="both"/>
      </w:pPr>
      <w:r w:rsidRPr="00883ACC">
        <w:rPr>
          <w:b/>
        </w:rPr>
        <w:t>нормативы градостроительного проектировани</w:t>
      </w:r>
      <w:proofErr w:type="gramStart"/>
      <w:r w:rsidRPr="00883ACC">
        <w:rPr>
          <w:b/>
        </w:rPr>
        <w:t>я-</w:t>
      </w:r>
      <w:proofErr w:type="gramEnd"/>
      <w:r w:rsidRPr="00883ACC">
        <w:t xml:space="preserve"> совокупность установленных в целях обеспечения благоприятных условий жизнедеятельности человека расчетных показателей минимально допустимого уровня обеспеченности объектами, предусмотренными частями 1, 3 и 4 статьи 29.2 Градостроительного Кодекса, населения </w:t>
      </w:r>
      <w:r w:rsidRPr="00883ACC">
        <w:lastRenderedPageBreak/>
        <w:t>субъектов Российской Федерации, муниципальных образований и расчетных показателей максимально допустимого уровня территориальнойдоступности таких объектов для населения субъектов Российской Федерации, муниципальных образований;</w:t>
      </w:r>
    </w:p>
    <w:p w:rsidR="0085028E" w:rsidRPr="002317F4" w:rsidRDefault="0085028E" w:rsidP="0085028E">
      <w:pPr>
        <w:ind w:firstLine="426"/>
        <w:jc w:val="both"/>
      </w:pPr>
      <w:r w:rsidRPr="00883ACC">
        <w:rPr>
          <w:b/>
        </w:rPr>
        <w:t>зоны с особыми условиями использования территори</w:t>
      </w:r>
      <w:proofErr w:type="gramStart"/>
      <w:r w:rsidRPr="00883ACC">
        <w:rPr>
          <w:b/>
        </w:rPr>
        <w:t>й-</w:t>
      </w:r>
      <w:proofErr w:type="gramEnd"/>
      <w:r w:rsidRPr="00883ACC">
        <w:t xml:space="preserve">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водоохранные зоны, зоны затопления, подтопления, зоны санитарной охраны источников </w:t>
      </w:r>
      <w:r w:rsidRPr="002317F4">
        <w:t>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p>
    <w:p w:rsidR="0085028E" w:rsidRPr="002317F4" w:rsidRDefault="0085028E" w:rsidP="0085028E">
      <w:pPr>
        <w:ind w:firstLine="426"/>
        <w:jc w:val="both"/>
      </w:pPr>
      <w:r w:rsidRPr="002317F4">
        <w:rPr>
          <w:b/>
        </w:rPr>
        <w:t>красные линии</w:t>
      </w:r>
      <w:r w:rsidRPr="002317F4">
        <w:t xml:space="preserve">- линии, которые обозначают существующие, планируемые (изменяемые, вновь образуемые) границы территорий общего пользования, границы земельных участков, на которых расположены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(далее </w:t>
      </w:r>
      <w:proofErr w:type="gramStart"/>
      <w:r w:rsidRPr="002317F4">
        <w:t>-л</w:t>
      </w:r>
      <w:proofErr w:type="gramEnd"/>
      <w:r w:rsidRPr="002317F4">
        <w:t>инейные объекты);</w:t>
      </w:r>
    </w:p>
    <w:p w:rsidR="0085028E" w:rsidRPr="002317F4" w:rsidRDefault="0085028E" w:rsidP="0085028E">
      <w:pPr>
        <w:ind w:firstLine="426"/>
        <w:jc w:val="both"/>
      </w:pPr>
      <w:r w:rsidRPr="002317F4">
        <w:rPr>
          <w:b/>
        </w:rPr>
        <w:t>норма предоставления площади жилого помещения по договорам социального найм</w:t>
      </w:r>
      <w:proofErr w:type="gramStart"/>
      <w:r w:rsidRPr="002317F4">
        <w:rPr>
          <w:b/>
        </w:rPr>
        <w:t>а</w:t>
      </w:r>
      <w:r w:rsidRPr="002317F4">
        <w:t>-</w:t>
      </w:r>
      <w:proofErr w:type="gramEnd"/>
      <w:r w:rsidRPr="002317F4">
        <w:t xml:space="preserve"> минимальный размер площади жилого помещения, исходя из которого, определяется размер общей площади жилого помещения, предоставляемого по договору социального найма;</w:t>
      </w:r>
    </w:p>
    <w:p w:rsidR="0085028E" w:rsidRDefault="0085028E" w:rsidP="0085028E">
      <w:pPr>
        <w:ind w:firstLine="426"/>
        <w:jc w:val="both"/>
      </w:pPr>
      <w:r w:rsidRPr="002317F4">
        <w:rPr>
          <w:b/>
        </w:rPr>
        <w:t>многопрофильные учреждения</w:t>
      </w:r>
      <w:r w:rsidRPr="002317F4">
        <w:t xml:space="preserve">– </w:t>
      </w:r>
      <w:proofErr w:type="gramStart"/>
      <w:r w:rsidRPr="002317F4">
        <w:t>уч</w:t>
      </w:r>
      <w:proofErr w:type="gramEnd"/>
      <w:r w:rsidRPr="002317F4">
        <w:t>реждения с широким спектром услуг, специализирующиеся по нескольким направлениям;</w:t>
      </w:r>
    </w:p>
    <w:p w:rsidR="0085028E" w:rsidRPr="002317F4" w:rsidRDefault="0085028E" w:rsidP="0085028E">
      <w:pPr>
        <w:ind w:firstLine="426"/>
        <w:jc w:val="both"/>
      </w:pPr>
      <w:proofErr w:type="gramStart"/>
      <w:r w:rsidRPr="002317F4">
        <w:rPr>
          <w:b/>
        </w:rPr>
        <w:t xml:space="preserve">объект капитального строительства </w:t>
      </w:r>
      <w:r w:rsidRPr="002317F4">
        <w:t>– здание, строение, сооружение, объекты, строительство которых не завершено (далее - объекты незавершенного строительства), за исключением временных построек, киосков, навесов и других подобных построек;</w:t>
      </w:r>
      <w:proofErr w:type="gramEnd"/>
    </w:p>
    <w:p w:rsidR="0085028E" w:rsidRPr="002317F4" w:rsidRDefault="0085028E" w:rsidP="0085028E">
      <w:pPr>
        <w:ind w:firstLine="426"/>
        <w:jc w:val="both"/>
      </w:pPr>
      <w:r w:rsidRPr="002317F4">
        <w:rPr>
          <w:b/>
        </w:rPr>
        <w:t xml:space="preserve">реконструкция объектов капитального строительства </w:t>
      </w:r>
      <w:r w:rsidRPr="002317F4">
        <w:t>(за исключением линейных объектов)</w:t>
      </w:r>
      <w:r>
        <w:t xml:space="preserve"> </w:t>
      </w:r>
      <w:proofErr w:type="gramStart"/>
      <w:r>
        <w:t>-</w:t>
      </w:r>
      <w:r w:rsidRPr="002317F4">
        <w:t>и</w:t>
      </w:r>
      <w:proofErr w:type="gramEnd"/>
      <w:r w:rsidRPr="002317F4">
        <w:t>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rsidR="0085028E" w:rsidRPr="002317F4" w:rsidRDefault="0085028E" w:rsidP="0085028E">
      <w:pPr>
        <w:ind w:firstLine="426"/>
        <w:jc w:val="both"/>
      </w:pPr>
      <w:r>
        <w:rPr>
          <w:b/>
        </w:rPr>
        <w:t>с</w:t>
      </w:r>
      <w:r w:rsidRPr="002317F4">
        <w:rPr>
          <w:b/>
        </w:rPr>
        <w:t>троительство</w:t>
      </w:r>
      <w:r w:rsidRPr="002317F4">
        <w:t>- создание зданий, строений, сооружений (в том числе на месте сносимых объектов капитального строительства);</w:t>
      </w:r>
    </w:p>
    <w:p w:rsidR="0085028E" w:rsidRPr="002317F4" w:rsidRDefault="0085028E" w:rsidP="0085028E">
      <w:pPr>
        <w:ind w:firstLine="426"/>
        <w:jc w:val="both"/>
      </w:pPr>
      <w:r w:rsidRPr="002317F4">
        <w:rPr>
          <w:b/>
        </w:rPr>
        <w:t>территории общего пользования</w:t>
      </w:r>
      <w:r w:rsidRPr="002317F4">
        <w:t>-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85028E" w:rsidRPr="002317F4" w:rsidRDefault="0085028E" w:rsidP="0085028E">
      <w:pPr>
        <w:ind w:firstLine="426"/>
        <w:jc w:val="both"/>
      </w:pPr>
      <w:proofErr w:type="gramStart"/>
      <w:r w:rsidRPr="002317F4">
        <w:rPr>
          <w:b/>
        </w:rPr>
        <w:t>улично-дорожная сеть</w:t>
      </w:r>
      <w:r w:rsidRPr="002317F4">
        <w:t>- объект транспортной инфраструктуры, являющийся частью территории поселений и городских округов, ограниченной красными линиями и предназначенной для движения транспортных средств и пешеходов, упорядочения застройки и прокладки инженерных коммуникаций (при соответствующем технико-экономическом обосновании), а также обеспечения транспортных и пешеходных связей территорий поселений и городских округов как составной части их путей сообщения;</w:t>
      </w:r>
      <w:proofErr w:type="gramEnd"/>
    </w:p>
    <w:p w:rsidR="0085028E" w:rsidRPr="002317F4" w:rsidRDefault="0085028E" w:rsidP="0085028E">
      <w:pPr>
        <w:ind w:firstLine="426"/>
        <w:jc w:val="both"/>
      </w:pPr>
      <w:r w:rsidRPr="002317F4">
        <w:rPr>
          <w:b/>
        </w:rPr>
        <w:t>учетная норма площади жилого помещени</w:t>
      </w:r>
      <w:proofErr w:type="gramStart"/>
      <w:r w:rsidRPr="002317F4">
        <w:rPr>
          <w:b/>
        </w:rPr>
        <w:t>я</w:t>
      </w:r>
      <w:r w:rsidRPr="002317F4">
        <w:t>-</w:t>
      </w:r>
      <w:proofErr w:type="gramEnd"/>
      <w:r w:rsidRPr="002317F4">
        <w:t xml:space="preserve"> минимальный размер площади жилого помещения, исходя из которого, определяется уровень обеспеченности граждан общей площадью жилого помещения в целях их принятия на учет в качестве нуждающихся в жилых помещениях;</w:t>
      </w:r>
    </w:p>
    <w:p w:rsidR="0085028E" w:rsidRPr="002317F4" w:rsidRDefault="0085028E" w:rsidP="0085028E">
      <w:pPr>
        <w:ind w:firstLine="426"/>
        <w:jc w:val="both"/>
      </w:pPr>
      <w:r w:rsidRPr="002317F4">
        <w:rPr>
          <w:b/>
        </w:rPr>
        <w:t>функциональные зоны</w:t>
      </w:r>
      <w:r w:rsidRPr="002317F4">
        <w:t>- зоны, для которых документами территориального планирования определены границы и функциональное назначение.</w:t>
      </w:r>
    </w:p>
    <w:p w:rsidR="0085028E" w:rsidRDefault="0085028E" w:rsidP="0085028E">
      <w:pPr>
        <w:ind w:firstLine="426"/>
        <w:jc w:val="center"/>
        <w:rPr>
          <w:b/>
          <w:bCs/>
        </w:rPr>
      </w:pPr>
    </w:p>
    <w:p w:rsidR="0085028E" w:rsidRDefault="0085028E" w:rsidP="0085028E">
      <w:pPr>
        <w:ind w:firstLine="426"/>
        <w:jc w:val="center"/>
        <w:rPr>
          <w:b/>
          <w:bCs/>
        </w:rPr>
      </w:pPr>
      <w:r w:rsidRPr="00F26F63">
        <w:rPr>
          <w:b/>
          <w:bCs/>
        </w:rPr>
        <w:t>Перечень используемых сокращений</w:t>
      </w:r>
    </w:p>
    <w:p w:rsidR="0085028E" w:rsidRPr="00F26F63" w:rsidRDefault="0085028E" w:rsidP="0085028E">
      <w:pPr>
        <w:ind w:firstLine="426"/>
        <w:jc w:val="center"/>
        <w:rPr>
          <w:b/>
          <w:bCs/>
          <w:caps/>
        </w:rPr>
      </w:pPr>
    </w:p>
    <w:p w:rsidR="0085028E" w:rsidRPr="007672ED" w:rsidRDefault="0085028E" w:rsidP="0085028E">
      <w:pPr>
        <w:tabs>
          <w:tab w:val="left" w:pos="709"/>
        </w:tabs>
        <w:ind w:firstLine="426"/>
        <w:jc w:val="both"/>
      </w:pPr>
      <w:r w:rsidRPr="00F26F63">
        <w:lastRenderedPageBreak/>
        <w:t>В местных нормативах градостроительного проектирования  применяются следующие сокращения и обозначения:</w:t>
      </w:r>
    </w:p>
    <w:p w:rsidR="0085028E" w:rsidRPr="007672ED" w:rsidRDefault="0085028E" w:rsidP="0085028E">
      <w:pPr>
        <w:tabs>
          <w:tab w:val="left" w:pos="709"/>
        </w:tabs>
        <w:ind w:firstLine="426"/>
        <w:jc w:val="both"/>
        <w:rPr>
          <w:sz w:val="12"/>
          <w:szCs w:val="12"/>
        </w:rPr>
      </w:pPr>
    </w:p>
    <w:p w:rsidR="0085028E" w:rsidRDefault="0085028E" w:rsidP="0085028E">
      <w:pPr>
        <w:tabs>
          <w:tab w:val="left" w:pos="709"/>
        </w:tabs>
        <w:jc w:val="center"/>
      </w:pPr>
      <w:r w:rsidRPr="002317F4">
        <w:t>Используемые с</w:t>
      </w:r>
      <w:r w:rsidRPr="00853572">
        <w:t xml:space="preserve">окращения и единицы измерения </w:t>
      </w:r>
    </w:p>
    <w:p w:rsidR="0085028E" w:rsidRPr="00E00CFD" w:rsidRDefault="0085028E" w:rsidP="0085028E">
      <w:pPr>
        <w:tabs>
          <w:tab w:val="left" w:pos="709"/>
        </w:tabs>
        <w:spacing w:line="276" w:lineRule="auto"/>
        <w:jc w:val="center"/>
        <w:rPr>
          <w:bCs/>
          <w:sz w:val="12"/>
          <w:szCs w:val="12"/>
        </w:rPr>
      </w:pPr>
    </w:p>
    <w:tbl>
      <w:tblPr>
        <w:tblW w:w="0" w:type="auto"/>
        <w:tblInd w:w="1242" w:type="dxa"/>
        <w:tblBorders>
          <w:top w:val="single" w:sz="4" w:space="0" w:color="auto"/>
        </w:tblBorders>
        <w:tblLook w:val="0000"/>
      </w:tblPr>
      <w:tblGrid>
        <w:gridCol w:w="2977"/>
        <w:gridCol w:w="5103"/>
      </w:tblGrid>
      <w:tr w:rsidR="0085028E" w:rsidRPr="00F26F63" w:rsidTr="00925DE3">
        <w:tc>
          <w:tcPr>
            <w:tcW w:w="2977" w:type="dxa"/>
            <w:tcBorders>
              <w:top w:val="single" w:sz="4" w:space="0" w:color="auto"/>
              <w:left w:val="single" w:sz="4" w:space="0" w:color="auto"/>
              <w:bottom w:val="single" w:sz="4" w:space="0" w:color="auto"/>
              <w:right w:val="single" w:sz="4" w:space="0" w:color="auto"/>
            </w:tcBorders>
          </w:tcPr>
          <w:p w:rsidR="0085028E" w:rsidRPr="00F26F63" w:rsidRDefault="0085028E" w:rsidP="00925DE3">
            <w:pPr>
              <w:tabs>
                <w:tab w:val="left" w:pos="709"/>
              </w:tabs>
              <w:spacing w:line="276" w:lineRule="auto"/>
              <w:jc w:val="center"/>
              <w:rPr>
                <w:rFonts w:eastAsia="Calibri"/>
              </w:rPr>
            </w:pPr>
            <w:r w:rsidRPr="00F26F63">
              <w:t>Обозначение</w:t>
            </w:r>
            <w:r>
              <w:t xml:space="preserve"> сокращений</w:t>
            </w:r>
          </w:p>
        </w:tc>
        <w:tc>
          <w:tcPr>
            <w:tcW w:w="5103" w:type="dxa"/>
            <w:tcBorders>
              <w:top w:val="single" w:sz="4" w:space="0" w:color="auto"/>
              <w:left w:val="single" w:sz="4" w:space="0" w:color="auto"/>
              <w:bottom w:val="single" w:sz="4" w:space="0" w:color="auto"/>
              <w:right w:val="single" w:sz="4" w:space="0" w:color="auto"/>
            </w:tcBorders>
          </w:tcPr>
          <w:p w:rsidR="0085028E" w:rsidRPr="00F26F63" w:rsidRDefault="0085028E" w:rsidP="00925DE3">
            <w:pPr>
              <w:tabs>
                <w:tab w:val="left" w:pos="709"/>
              </w:tabs>
              <w:spacing w:line="276" w:lineRule="auto"/>
              <w:jc w:val="center"/>
              <w:rPr>
                <w:rFonts w:eastAsia="Calibri"/>
              </w:rPr>
            </w:pPr>
            <w:r w:rsidRPr="00F26F63">
              <w:t xml:space="preserve">Наименование </w:t>
            </w:r>
          </w:p>
        </w:tc>
      </w:tr>
      <w:tr w:rsidR="0085028E" w:rsidRPr="00F26F63" w:rsidTr="00925DE3">
        <w:tc>
          <w:tcPr>
            <w:tcW w:w="2977" w:type="dxa"/>
            <w:tcBorders>
              <w:top w:val="single" w:sz="4" w:space="0" w:color="auto"/>
              <w:left w:val="single" w:sz="4" w:space="0" w:color="auto"/>
              <w:bottom w:val="single" w:sz="4" w:space="0" w:color="auto"/>
              <w:right w:val="single" w:sz="4" w:space="0" w:color="auto"/>
            </w:tcBorders>
          </w:tcPr>
          <w:p w:rsidR="0085028E" w:rsidRPr="00F26F63" w:rsidRDefault="0085028E" w:rsidP="00925DE3">
            <w:pPr>
              <w:tabs>
                <w:tab w:val="left" w:pos="709"/>
              </w:tabs>
              <w:jc w:val="both"/>
            </w:pPr>
            <w:r w:rsidRPr="002317F4">
              <w:t>СанПиН</w:t>
            </w:r>
          </w:p>
        </w:tc>
        <w:tc>
          <w:tcPr>
            <w:tcW w:w="5103" w:type="dxa"/>
            <w:tcBorders>
              <w:top w:val="single" w:sz="4" w:space="0" w:color="auto"/>
              <w:left w:val="single" w:sz="4" w:space="0" w:color="auto"/>
              <w:bottom w:val="single" w:sz="4" w:space="0" w:color="auto"/>
              <w:right w:val="single" w:sz="4" w:space="0" w:color="auto"/>
            </w:tcBorders>
          </w:tcPr>
          <w:p w:rsidR="0085028E" w:rsidRPr="00F26F63" w:rsidRDefault="0085028E" w:rsidP="00925DE3">
            <w:pPr>
              <w:tabs>
                <w:tab w:val="left" w:pos="709"/>
              </w:tabs>
              <w:jc w:val="both"/>
            </w:pPr>
            <w:r w:rsidRPr="002317F4">
              <w:t>санитарные правила и нормы</w:t>
            </w:r>
          </w:p>
        </w:tc>
      </w:tr>
      <w:tr w:rsidR="0085028E" w:rsidRPr="00F26F63" w:rsidTr="00925DE3">
        <w:tc>
          <w:tcPr>
            <w:tcW w:w="2977" w:type="dxa"/>
            <w:tcBorders>
              <w:top w:val="single" w:sz="4" w:space="0" w:color="auto"/>
              <w:left w:val="single" w:sz="4" w:space="0" w:color="auto"/>
              <w:bottom w:val="single" w:sz="4" w:space="0" w:color="auto"/>
              <w:right w:val="single" w:sz="4" w:space="0" w:color="auto"/>
            </w:tcBorders>
          </w:tcPr>
          <w:p w:rsidR="0085028E" w:rsidRPr="00F26F63" w:rsidRDefault="0085028E" w:rsidP="00925DE3">
            <w:pPr>
              <w:tabs>
                <w:tab w:val="left" w:pos="709"/>
              </w:tabs>
              <w:jc w:val="both"/>
            </w:pPr>
            <w:r w:rsidRPr="002317F4">
              <w:t>СНиП</w:t>
            </w:r>
          </w:p>
        </w:tc>
        <w:tc>
          <w:tcPr>
            <w:tcW w:w="5103" w:type="dxa"/>
            <w:tcBorders>
              <w:top w:val="single" w:sz="4" w:space="0" w:color="auto"/>
              <w:left w:val="single" w:sz="4" w:space="0" w:color="auto"/>
              <w:bottom w:val="single" w:sz="4" w:space="0" w:color="auto"/>
              <w:right w:val="single" w:sz="4" w:space="0" w:color="auto"/>
            </w:tcBorders>
          </w:tcPr>
          <w:p w:rsidR="0085028E" w:rsidRPr="00F26F63" w:rsidRDefault="0085028E" w:rsidP="00925DE3">
            <w:pPr>
              <w:tabs>
                <w:tab w:val="left" w:pos="709"/>
              </w:tabs>
              <w:jc w:val="both"/>
            </w:pPr>
            <w:r w:rsidRPr="002317F4">
              <w:t>строительные нормы и правила</w:t>
            </w:r>
          </w:p>
        </w:tc>
      </w:tr>
      <w:tr w:rsidR="0085028E" w:rsidRPr="00F26F63" w:rsidTr="00925DE3">
        <w:tc>
          <w:tcPr>
            <w:tcW w:w="2977" w:type="dxa"/>
            <w:tcBorders>
              <w:top w:val="single" w:sz="4" w:space="0" w:color="auto"/>
              <w:left w:val="single" w:sz="4" w:space="0" w:color="auto"/>
              <w:bottom w:val="single" w:sz="4" w:space="0" w:color="auto"/>
              <w:right w:val="single" w:sz="4" w:space="0" w:color="auto"/>
            </w:tcBorders>
          </w:tcPr>
          <w:p w:rsidR="0085028E" w:rsidRPr="00F26F63" w:rsidRDefault="0085028E" w:rsidP="00925DE3">
            <w:pPr>
              <w:tabs>
                <w:tab w:val="left" w:pos="709"/>
              </w:tabs>
              <w:jc w:val="both"/>
            </w:pPr>
            <w:r w:rsidRPr="002317F4">
              <w:t>СП</w:t>
            </w:r>
          </w:p>
        </w:tc>
        <w:tc>
          <w:tcPr>
            <w:tcW w:w="5103" w:type="dxa"/>
            <w:tcBorders>
              <w:top w:val="single" w:sz="4" w:space="0" w:color="auto"/>
              <w:left w:val="single" w:sz="4" w:space="0" w:color="auto"/>
              <w:bottom w:val="single" w:sz="4" w:space="0" w:color="auto"/>
              <w:right w:val="single" w:sz="4" w:space="0" w:color="auto"/>
            </w:tcBorders>
          </w:tcPr>
          <w:p w:rsidR="0085028E" w:rsidRPr="00F26F63" w:rsidRDefault="0085028E" w:rsidP="00925DE3">
            <w:pPr>
              <w:tabs>
                <w:tab w:val="left" w:pos="709"/>
              </w:tabs>
              <w:jc w:val="both"/>
            </w:pPr>
            <w:r w:rsidRPr="002317F4">
              <w:t>свод правил</w:t>
            </w:r>
          </w:p>
        </w:tc>
      </w:tr>
      <w:tr w:rsidR="0085028E" w:rsidRPr="00F26F63" w:rsidTr="00925DE3">
        <w:tc>
          <w:tcPr>
            <w:tcW w:w="2977" w:type="dxa"/>
            <w:tcBorders>
              <w:top w:val="single" w:sz="4" w:space="0" w:color="auto"/>
              <w:left w:val="single" w:sz="4" w:space="0" w:color="auto"/>
              <w:bottom w:val="single" w:sz="4" w:space="0" w:color="auto"/>
              <w:right w:val="single" w:sz="4" w:space="0" w:color="auto"/>
            </w:tcBorders>
          </w:tcPr>
          <w:p w:rsidR="0085028E" w:rsidRPr="00F26F63" w:rsidRDefault="0085028E" w:rsidP="00925DE3">
            <w:pPr>
              <w:tabs>
                <w:tab w:val="left" w:pos="709"/>
              </w:tabs>
              <w:jc w:val="both"/>
            </w:pPr>
            <w:r w:rsidRPr="002317F4">
              <w:t>ГОСТ</w:t>
            </w:r>
          </w:p>
        </w:tc>
        <w:tc>
          <w:tcPr>
            <w:tcW w:w="5103" w:type="dxa"/>
            <w:tcBorders>
              <w:top w:val="single" w:sz="4" w:space="0" w:color="auto"/>
              <w:left w:val="single" w:sz="4" w:space="0" w:color="auto"/>
              <w:bottom w:val="single" w:sz="4" w:space="0" w:color="auto"/>
              <w:right w:val="single" w:sz="4" w:space="0" w:color="auto"/>
            </w:tcBorders>
          </w:tcPr>
          <w:p w:rsidR="0085028E" w:rsidRPr="00F26F63" w:rsidRDefault="0085028E" w:rsidP="00925DE3">
            <w:pPr>
              <w:tabs>
                <w:tab w:val="left" w:pos="709"/>
              </w:tabs>
              <w:jc w:val="both"/>
            </w:pPr>
            <w:r w:rsidRPr="002317F4">
              <w:t>государственные стандарты</w:t>
            </w:r>
          </w:p>
        </w:tc>
      </w:tr>
      <w:tr w:rsidR="0085028E" w:rsidRPr="00F26F63" w:rsidTr="00925DE3">
        <w:tc>
          <w:tcPr>
            <w:tcW w:w="2977" w:type="dxa"/>
            <w:tcBorders>
              <w:top w:val="single" w:sz="4" w:space="0" w:color="auto"/>
              <w:left w:val="single" w:sz="4" w:space="0" w:color="auto"/>
              <w:bottom w:val="single" w:sz="4" w:space="0" w:color="auto"/>
              <w:right w:val="single" w:sz="4" w:space="0" w:color="auto"/>
            </w:tcBorders>
          </w:tcPr>
          <w:p w:rsidR="0085028E" w:rsidRPr="00F26F63" w:rsidRDefault="0085028E" w:rsidP="00925DE3">
            <w:pPr>
              <w:tabs>
                <w:tab w:val="left" w:pos="709"/>
              </w:tabs>
              <w:jc w:val="both"/>
              <w:rPr>
                <w:rFonts w:eastAsia="Calibri"/>
                <w:lang w:val="en-US"/>
              </w:rPr>
            </w:pPr>
            <w:r w:rsidRPr="00F26F63">
              <w:t xml:space="preserve">кВ </w:t>
            </w:r>
          </w:p>
        </w:tc>
        <w:tc>
          <w:tcPr>
            <w:tcW w:w="5103" w:type="dxa"/>
            <w:tcBorders>
              <w:top w:val="single" w:sz="4" w:space="0" w:color="auto"/>
              <w:left w:val="single" w:sz="4" w:space="0" w:color="auto"/>
              <w:bottom w:val="single" w:sz="4" w:space="0" w:color="auto"/>
              <w:right w:val="single" w:sz="4" w:space="0" w:color="auto"/>
            </w:tcBorders>
          </w:tcPr>
          <w:p w:rsidR="0085028E" w:rsidRPr="00F26F63" w:rsidRDefault="0085028E" w:rsidP="00925DE3">
            <w:pPr>
              <w:tabs>
                <w:tab w:val="left" w:pos="709"/>
              </w:tabs>
              <w:jc w:val="both"/>
              <w:rPr>
                <w:rFonts w:eastAsia="Calibri"/>
                <w:lang w:val="en-US"/>
              </w:rPr>
            </w:pPr>
            <w:r w:rsidRPr="00F26F63">
              <w:t>киловольт</w:t>
            </w:r>
          </w:p>
        </w:tc>
      </w:tr>
      <w:tr w:rsidR="0085028E" w:rsidRPr="00F26F63" w:rsidTr="00925DE3">
        <w:tc>
          <w:tcPr>
            <w:tcW w:w="2977" w:type="dxa"/>
            <w:tcBorders>
              <w:top w:val="single" w:sz="4" w:space="0" w:color="auto"/>
              <w:left w:val="single" w:sz="4" w:space="0" w:color="auto"/>
              <w:bottom w:val="single" w:sz="4" w:space="0" w:color="auto"/>
              <w:right w:val="single" w:sz="4" w:space="0" w:color="auto"/>
            </w:tcBorders>
          </w:tcPr>
          <w:p w:rsidR="0085028E" w:rsidRPr="00F26F63" w:rsidRDefault="0085028E" w:rsidP="00925DE3">
            <w:pPr>
              <w:tabs>
                <w:tab w:val="left" w:pos="709"/>
              </w:tabs>
              <w:jc w:val="both"/>
              <w:rPr>
                <w:rFonts w:eastAsia="Calibri"/>
              </w:rPr>
            </w:pPr>
            <w:r w:rsidRPr="00F26F63">
              <w:t>Гкал/</w:t>
            </w:r>
            <w:proofErr w:type="gramStart"/>
            <w:r w:rsidRPr="00F26F63">
              <w:t>ч</w:t>
            </w:r>
            <w:proofErr w:type="gramEnd"/>
            <w:r w:rsidRPr="00F26F63">
              <w:t xml:space="preserve"> </w:t>
            </w:r>
          </w:p>
        </w:tc>
        <w:tc>
          <w:tcPr>
            <w:tcW w:w="5103" w:type="dxa"/>
            <w:tcBorders>
              <w:top w:val="single" w:sz="4" w:space="0" w:color="auto"/>
              <w:left w:val="single" w:sz="4" w:space="0" w:color="auto"/>
              <w:bottom w:val="single" w:sz="4" w:space="0" w:color="auto"/>
              <w:right w:val="single" w:sz="4" w:space="0" w:color="auto"/>
            </w:tcBorders>
          </w:tcPr>
          <w:p w:rsidR="0085028E" w:rsidRPr="00F26F63" w:rsidRDefault="0085028E" w:rsidP="00925DE3">
            <w:pPr>
              <w:tabs>
                <w:tab w:val="left" w:pos="709"/>
              </w:tabs>
              <w:jc w:val="both"/>
              <w:rPr>
                <w:rFonts w:eastAsia="Calibri"/>
                <w:lang w:val="en-US"/>
              </w:rPr>
            </w:pPr>
            <w:r w:rsidRPr="00F26F63">
              <w:t>гигакалория в час</w:t>
            </w:r>
          </w:p>
        </w:tc>
      </w:tr>
      <w:tr w:rsidR="0085028E" w:rsidRPr="00F26F63" w:rsidTr="00925DE3">
        <w:tc>
          <w:tcPr>
            <w:tcW w:w="2977" w:type="dxa"/>
            <w:tcBorders>
              <w:top w:val="single" w:sz="4" w:space="0" w:color="auto"/>
              <w:left w:val="single" w:sz="4" w:space="0" w:color="auto"/>
              <w:bottom w:val="single" w:sz="4" w:space="0" w:color="auto"/>
              <w:right w:val="single" w:sz="4" w:space="0" w:color="auto"/>
            </w:tcBorders>
          </w:tcPr>
          <w:p w:rsidR="0085028E" w:rsidRPr="00F26F63" w:rsidRDefault="0085028E" w:rsidP="00925DE3">
            <w:pPr>
              <w:tabs>
                <w:tab w:val="left" w:pos="709"/>
              </w:tabs>
              <w:jc w:val="both"/>
              <w:rPr>
                <w:rFonts w:eastAsia="Calibri"/>
                <w:lang w:val="en-US"/>
              </w:rPr>
            </w:pPr>
            <w:proofErr w:type="gramStart"/>
            <w:r w:rsidRPr="00F26F63">
              <w:t>м</w:t>
            </w:r>
            <w:proofErr w:type="gramEnd"/>
            <w:r w:rsidRPr="00F26F63">
              <w:t xml:space="preserve"> </w:t>
            </w:r>
          </w:p>
        </w:tc>
        <w:tc>
          <w:tcPr>
            <w:tcW w:w="5103" w:type="dxa"/>
            <w:tcBorders>
              <w:top w:val="single" w:sz="4" w:space="0" w:color="auto"/>
              <w:left w:val="single" w:sz="4" w:space="0" w:color="auto"/>
              <w:bottom w:val="single" w:sz="4" w:space="0" w:color="auto"/>
              <w:right w:val="single" w:sz="4" w:space="0" w:color="auto"/>
            </w:tcBorders>
          </w:tcPr>
          <w:p w:rsidR="0085028E" w:rsidRPr="00F26F63" w:rsidRDefault="0085028E" w:rsidP="00925DE3">
            <w:pPr>
              <w:tabs>
                <w:tab w:val="left" w:pos="709"/>
              </w:tabs>
              <w:jc w:val="both"/>
              <w:rPr>
                <w:rFonts w:eastAsia="Calibri"/>
                <w:lang w:val="en-US"/>
              </w:rPr>
            </w:pPr>
            <w:r w:rsidRPr="00F26F63">
              <w:t>метр</w:t>
            </w:r>
          </w:p>
        </w:tc>
      </w:tr>
      <w:tr w:rsidR="0085028E" w:rsidRPr="00F26F63" w:rsidTr="00925DE3">
        <w:tc>
          <w:tcPr>
            <w:tcW w:w="2977" w:type="dxa"/>
            <w:tcBorders>
              <w:top w:val="single" w:sz="4" w:space="0" w:color="auto"/>
              <w:left w:val="single" w:sz="4" w:space="0" w:color="auto"/>
              <w:bottom w:val="single" w:sz="4" w:space="0" w:color="auto"/>
              <w:right w:val="single" w:sz="4" w:space="0" w:color="auto"/>
            </w:tcBorders>
          </w:tcPr>
          <w:p w:rsidR="0085028E" w:rsidRPr="00F26F63" w:rsidRDefault="0085028E" w:rsidP="00925DE3">
            <w:pPr>
              <w:tabs>
                <w:tab w:val="left" w:pos="709"/>
              </w:tabs>
              <w:jc w:val="both"/>
              <w:rPr>
                <w:rFonts w:eastAsia="Calibri"/>
                <w:lang w:val="en-US"/>
              </w:rPr>
            </w:pPr>
            <w:proofErr w:type="gramStart"/>
            <w:r w:rsidRPr="00F26F63">
              <w:t>км</w:t>
            </w:r>
            <w:proofErr w:type="gramEnd"/>
            <w:r w:rsidRPr="00F26F63">
              <w:t xml:space="preserve"> </w:t>
            </w:r>
          </w:p>
        </w:tc>
        <w:tc>
          <w:tcPr>
            <w:tcW w:w="5103" w:type="dxa"/>
            <w:tcBorders>
              <w:top w:val="single" w:sz="4" w:space="0" w:color="auto"/>
              <w:left w:val="single" w:sz="4" w:space="0" w:color="auto"/>
              <w:bottom w:val="single" w:sz="4" w:space="0" w:color="auto"/>
              <w:right w:val="single" w:sz="4" w:space="0" w:color="auto"/>
            </w:tcBorders>
          </w:tcPr>
          <w:p w:rsidR="0085028E" w:rsidRPr="00F26F63" w:rsidRDefault="0085028E" w:rsidP="00925DE3">
            <w:pPr>
              <w:tabs>
                <w:tab w:val="left" w:pos="709"/>
              </w:tabs>
              <w:jc w:val="both"/>
              <w:rPr>
                <w:rFonts w:eastAsia="Calibri"/>
                <w:lang w:val="en-US"/>
              </w:rPr>
            </w:pPr>
            <w:r w:rsidRPr="00F26F63">
              <w:t>километр</w:t>
            </w:r>
          </w:p>
        </w:tc>
      </w:tr>
      <w:tr w:rsidR="0085028E" w:rsidRPr="00F26F63" w:rsidTr="00925DE3">
        <w:tc>
          <w:tcPr>
            <w:tcW w:w="2977" w:type="dxa"/>
            <w:tcBorders>
              <w:top w:val="single" w:sz="4" w:space="0" w:color="auto"/>
              <w:left w:val="single" w:sz="4" w:space="0" w:color="auto"/>
              <w:bottom w:val="single" w:sz="4" w:space="0" w:color="auto"/>
              <w:right w:val="single" w:sz="4" w:space="0" w:color="auto"/>
            </w:tcBorders>
          </w:tcPr>
          <w:p w:rsidR="0085028E" w:rsidRPr="00F26F63" w:rsidRDefault="0085028E" w:rsidP="00925DE3">
            <w:pPr>
              <w:tabs>
                <w:tab w:val="left" w:pos="709"/>
              </w:tabs>
              <w:jc w:val="both"/>
              <w:rPr>
                <w:rFonts w:eastAsia="Calibri"/>
              </w:rPr>
            </w:pPr>
            <w:proofErr w:type="gramStart"/>
            <w:r w:rsidRPr="00F26F63">
              <w:t>км</w:t>
            </w:r>
            <w:proofErr w:type="gramEnd"/>
            <w:r w:rsidRPr="00F26F63">
              <w:t>/час</w:t>
            </w:r>
          </w:p>
        </w:tc>
        <w:tc>
          <w:tcPr>
            <w:tcW w:w="5103" w:type="dxa"/>
            <w:tcBorders>
              <w:top w:val="single" w:sz="4" w:space="0" w:color="auto"/>
              <w:left w:val="single" w:sz="4" w:space="0" w:color="auto"/>
              <w:bottom w:val="single" w:sz="4" w:space="0" w:color="auto"/>
              <w:right w:val="single" w:sz="4" w:space="0" w:color="auto"/>
            </w:tcBorders>
          </w:tcPr>
          <w:p w:rsidR="0085028E" w:rsidRPr="00F26F63" w:rsidRDefault="0085028E" w:rsidP="00925DE3">
            <w:pPr>
              <w:tabs>
                <w:tab w:val="left" w:pos="709"/>
              </w:tabs>
              <w:jc w:val="both"/>
              <w:rPr>
                <w:rFonts w:eastAsia="Calibri"/>
              </w:rPr>
            </w:pPr>
            <w:r w:rsidRPr="00F26F63">
              <w:t>километр в час</w:t>
            </w:r>
          </w:p>
        </w:tc>
      </w:tr>
      <w:tr w:rsidR="0085028E" w:rsidRPr="00F26F63" w:rsidTr="00925DE3">
        <w:tc>
          <w:tcPr>
            <w:tcW w:w="2977" w:type="dxa"/>
            <w:tcBorders>
              <w:top w:val="single" w:sz="4" w:space="0" w:color="auto"/>
              <w:left w:val="single" w:sz="4" w:space="0" w:color="auto"/>
              <w:bottom w:val="single" w:sz="4" w:space="0" w:color="auto"/>
              <w:right w:val="single" w:sz="4" w:space="0" w:color="auto"/>
            </w:tcBorders>
          </w:tcPr>
          <w:p w:rsidR="0085028E" w:rsidRPr="00F26F63" w:rsidRDefault="0085028E" w:rsidP="00925DE3">
            <w:pPr>
              <w:tabs>
                <w:tab w:val="left" w:pos="709"/>
              </w:tabs>
              <w:jc w:val="both"/>
              <w:rPr>
                <w:rFonts w:eastAsia="Calibri"/>
              </w:rPr>
            </w:pPr>
            <w:r w:rsidRPr="00F26F63">
              <w:t>м</w:t>
            </w:r>
            <w:r w:rsidRPr="00F26F63">
              <w:rPr>
                <w:vertAlign w:val="superscript"/>
              </w:rPr>
              <w:t>3</w:t>
            </w:r>
            <w:r w:rsidRPr="00F26F63">
              <w:t xml:space="preserve">/сут. </w:t>
            </w:r>
          </w:p>
        </w:tc>
        <w:tc>
          <w:tcPr>
            <w:tcW w:w="5103" w:type="dxa"/>
            <w:tcBorders>
              <w:top w:val="single" w:sz="4" w:space="0" w:color="auto"/>
              <w:left w:val="single" w:sz="4" w:space="0" w:color="auto"/>
              <w:bottom w:val="single" w:sz="4" w:space="0" w:color="auto"/>
              <w:right w:val="single" w:sz="4" w:space="0" w:color="auto"/>
            </w:tcBorders>
          </w:tcPr>
          <w:p w:rsidR="0085028E" w:rsidRPr="00F26F63" w:rsidRDefault="0085028E" w:rsidP="00925DE3">
            <w:pPr>
              <w:tabs>
                <w:tab w:val="left" w:pos="709"/>
              </w:tabs>
              <w:jc w:val="both"/>
              <w:rPr>
                <w:rFonts w:eastAsia="Calibri"/>
                <w:lang w:val="en-US"/>
              </w:rPr>
            </w:pPr>
            <w:r w:rsidRPr="00F26F63">
              <w:t>кубический метр в сутки</w:t>
            </w:r>
          </w:p>
        </w:tc>
      </w:tr>
      <w:tr w:rsidR="0085028E" w:rsidRPr="00F26F63" w:rsidTr="00925DE3">
        <w:tc>
          <w:tcPr>
            <w:tcW w:w="2977" w:type="dxa"/>
            <w:tcBorders>
              <w:top w:val="single" w:sz="4" w:space="0" w:color="auto"/>
              <w:left w:val="single" w:sz="4" w:space="0" w:color="auto"/>
              <w:bottom w:val="single" w:sz="4" w:space="0" w:color="auto"/>
              <w:right w:val="single" w:sz="4" w:space="0" w:color="auto"/>
            </w:tcBorders>
          </w:tcPr>
          <w:p w:rsidR="0085028E" w:rsidRPr="00F26F63" w:rsidRDefault="0085028E" w:rsidP="00925DE3">
            <w:pPr>
              <w:tabs>
                <w:tab w:val="left" w:pos="709"/>
              </w:tabs>
              <w:jc w:val="both"/>
              <w:rPr>
                <w:rFonts w:eastAsia="Calibri"/>
              </w:rPr>
            </w:pPr>
            <w:r w:rsidRPr="00F26F63">
              <w:t>м</w:t>
            </w:r>
            <w:r w:rsidRPr="00F26F63">
              <w:rPr>
                <w:vertAlign w:val="superscript"/>
              </w:rPr>
              <w:t>3</w:t>
            </w:r>
            <w:r w:rsidRPr="00F26F63">
              <w:t xml:space="preserve">/год </w:t>
            </w:r>
          </w:p>
        </w:tc>
        <w:tc>
          <w:tcPr>
            <w:tcW w:w="5103" w:type="dxa"/>
            <w:tcBorders>
              <w:top w:val="single" w:sz="4" w:space="0" w:color="auto"/>
              <w:left w:val="single" w:sz="4" w:space="0" w:color="auto"/>
              <w:bottom w:val="single" w:sz="4" w:space="0" w:color="auto"/>
              <w:right w:val="single" w:sz="4" w:space="0" w:color="auto"/>
            </w:tcBorders>
          </w:tcPr>
          <w:p w:rsidR="0085028E" w:rsidRPr="00F26F63" w:rsidRDefault="0085028E" w:rsidP="00925DE3">
            <w:pPr>
              <w:tabs>
                <w:tab w:val="left" w:pos="709"/>
              </w:tabs>
              <w:jc w:val="both"/>
              <w:rPr>
                <w:rFonts w:eastAsia="Calibri"/>
                <w:lang w:val="en-US"/>
              </w:rPr>
            </w:pPr>
            <w:r w:rsidRPr="00F26F63">
              <w:t>кубический метр в год</w:t>
            </w:r>
          </w:p>
        </w:tc>
      </w:tr>
      <w:tr w:rsidR="0085028E" w:rsidRPr="00F26F63" w:rsidTr="00925DE3">
        <w:tc>
          <w:tcPr>
            <w:tcW w:w="2977" w:type="dxa"/>
            <w:tcBorders>
              <w:top w:val="single" w:sz="4" w:space="0" w:color="auto"/>
              <w:left w:val="single" w:sz="4" w:space="0" w:color="auto"/>
              <w:bottom w:val="single" w:sz="4" w:space="0" w:color="auto"/>
              <w:right w:val="single" w:sz="4" w:space="0" w:color="auto"/>
            </w:tcBorders>
          </w:tcPr>
          <w:p w:rsidR="0085028E" w:rsidRPr="00F26F63" w:rsidRDefault="0085028E" w:rsidP="00925DE3">
            <w:pPr>
              <w:tabs>
                <w:tab w:val="left" w:pos="709"/>
              </w:tabs>
              <w:jc w:val="both"/>
              <w:rPr>
                <w:rFonts w:eastAsia="Calibri"/>
              </w:rPr>
            </w:pPr>
            <w:r w:rsidRPr="00F26F63">
              <w:t>кв</w:t>
            </w:r>
            <w:proofErr w:type="gramStart"/>
            <w:r w:rsidRPr="00F26F63">
              <w:t>.м</w:t>
            </w:r>
            <w:proofErr w:type="gramEnd"/>
            <w:r w:rsidRPr="00F26F63">
              <w:t xml:space="preserve"> </w:t>
            </w:r>
          </w:p>
        </w:tc>
        <w:tc>
          <w:tcPr>
            <w:tcW w:w="5103" w:type="dxa"/>
            <w:tcBorders>
              <w:top w:val="single" w:sz="4" w:space="0" w:color="auto"/>
              <w:left w:val="single" w:sz="4" w:space="0" w:color="auto"/>
              <w:bottom w:val="single" w:sz="4" w:space="0" w:color="auto"/>
              <w:right w:val="single" w:sz="4" w:space="0" w:color="auto"/>
            </w:tcBorders>
          </w:tcPr>
          <w:p w:rsidR="0085028E" w:rsidRPr="00F26F63" w:rsidRDefault="0085028E" w:rsidP="00925DE3">
            <w:pPr>
              <w:tabs>
                <w:tab w:val="left" w:pos="709"/>
              </w:tabs>
              <w:jc w:val="both"/>
              <w:rPr>
                <w:rFonts w:eastAsia="Calibri"/>
                <w:lang w:val="en-US"/>
              </w:rPr>
            </w:pPr>
            <w:r w:rsidRPr="00F26F63">
              <w:t>квадратный метр</w:t>
            </w:r>
          </w:p>
        </w:tc>
      </w:tr>
      <w:tr w:rsidR="0085028E" w:rsidRPr="00F26F63" w:rsidTr="00925DE3">
        <w:tc>
          <w:tcPr>
            <w:tcW w:w="2977" w:type="dxa"/>
            <w:tcBorders>
              <w:top w:val="single" w:sz="4" w:space="0" w:color="auto"/>
              <w:left w:val="single" w:sz="4" w:space="0" w:color="auto"/>
              <w:bottom w:val="single" w:sz="4" w:space="0" w:color="auto"/>
              <w:right w:val="single" w:sz="4" w:space="0" w:color="auto"/>
            </w:tcBorders>
          </w:tcPr>
          <w:p w:rsidR="0085028E" w:rsidRPr="00F26F63" w:rsidRDefault="0085028E" w:rsidP="00925DE3">
            <w:pPr>
              <w:tabs>
                <w:tab w:val="left" w:pos="709"/>
              </w:tabs>
              <w:jc w:val="both"/>
              <w:rPr>
                <w:rFonts w:eastAsia="Calibri"/>
              </w:rPr>
            </w:pPr>
            <w:r w:rsidRPr="00F26F63">
              <w:t>тыс. кв. м</w:t>
            </w:r>
          </w:p>
        </w:tc>
        <w:tc>
          <w:tcPr>
            <w:tcW w:w="5103" w:type="dxa"/>
            <w:tcBorders>
              <w:top w:val="single" w:sz="4" w:space="0" w:color="auto"/>
              <w:left w:val="single" w:sz="4" w:space="0" w:color="auto"/>
              <w:bottom w:val="single" w:sz="4" w:space="0" w:color="auto"/>
              <w:right w:val="single" w:sz="4" w:space="0" w:color="auto"/>
            </w:tcBorders>
          </w:tcPr>
          <w:p w:rsidR="0085028E" w:rsidRPr="00F26F63" w:rsidRDefault="0085028E" w:rsidP="00925DE3">
            <w:pPr>
              <w:tabs>
                <w:tab w:val="left" w:pos="709"/>
              </w:tabs>
              <w:jc w:val="both"/>
              <w:rPr>
                <w:rFonts w:eastAsia="Calibri"/>
              </w:rPr>
            </w:pPr>
            <w:r w:rsidRPr="00F26F63">
              <w:t xml:space="preserve">тысяча </w:t>
            </w:r>
            <w:proofErr w:type="gramStart"/>
            <w:r w:rsidRPr="00F26F63">
              <w:t>квадратных</w:t>
            </w:r>
            <w:proofErr w:type="gramEnd"/>
            <w:r w:rsidRPr="00F26F63">
              <w:t xml:space="preserve"> метров</w:t>
            </w:r>
          </w:p>
        </w:tc>
      </w:tr>
      <w:tr w:rsidR="0085028E" w:rsidRPr="00F26F63" w:rsidTr="00925DE3">
        <w:tc>
          <w:tcPr>
            <w:tcW w:w="2977" w:type="dxa"/>
            <w:tcBorders>
              <w:top w:val="single" w:sz="4" w:space="0" w:color="auto"/>
              <w:left w:val="single" w:sz="4" w:space="0" w:color="auto"/>
              <w:bottom w:val="single" w:sz="4" w:space="0" w:color="auto"/>
              <w:right w:val="single" w:sz="4" w:space="0" w:color="auto"/>
            </w:tcBorders>
          </w:tcPr>
          <w:p w:rsidR="0085028E" w:rsidRPr="00F26F63" w:rsidRDefault="0085028E" w:rsidP="00925DE3">
            <w:pPr>
              <w:tabs>
                <w:tab w:val="left" w:pos="709"/>
              </w:tabs>
              <w:jc w:val="both"/>
              <w:rPr>
                <w:rFonts w:eastAsia="Calibri"/>
              </w:rPr>
            </w:pPr>
            <w:r w:rsidRPr="00F26F63">
              <w:t>куб</w:t>
            </w:r>
            <w:proofErr w:type="gramStart"/>
            <w:r w:rsidRPr="00F26F63">
              <w:t>.м</w:t>
            </w:r>
            <w:proofErr w:type="gramEnd"/>
            <w:r w:rsidRPr="00F26F63">
              <w:t xml:space="preserve"> </w:t>
            </w:r>
          </w:p>
        </w:tc>
        <w:tc>
          <w:tcPr>
            <w:tcW w:w="5103" w:type="dxa"/>
            <w:tcBorders>
              <w:top w:val="single" w:sz="4" w:space="0" w:color="auto"/>
              <w:left w:val="single" w:sz="4" w:space="0" w:color="auto"/>
              <w:bottom w:val="single" w:sz="4" w:space="0" w:color="auto"/>
              <w:right w:val="single" w:sz="4" w:space="0" w:color="auto"/>
            </w:tcBorders>
          </w:tcPr>
          <w:p w:rsidR="0085028E" w:rsidRPr="00F26F63" w:rsidRDefault="0085028E" w:rsidP="00925DE3">
            <w:pPr>
              <w:tabs>
                <w:tab w:val="left" w:pos="709"/>
              </w:tabs>
              <w:jc w:val="both"/>
              <w:rPr>
                <w:rFonts w:eastAsia="Calibri"/>
                <w:lang w:val="en-US"/>
              </w:rPr>
            </w:pPr>
            <w:r w:rsidRPr="00F26F63">
              <w:t>кубический метр</w:t>
            </w:r>
          </w:p>
        </w:tc>
      </w:tr>
      <w:tr w:rsidR="0085028E" w:rsidRPr="00F26F63" w:rsidTr="00925DE3">
        <w:tc>
          <w:tcPr>
            <w:tcW w:w="2977" w:type="dxa"/>
            <w:tcBorders>
              <w:top w:val="single" w:sz="4" w:space="0" w:color="auto"/>
              <w:left w:val="single" w:sz="4" w:space="0" w:color="auto"/>
              <w:bottom w:val="single" w:sz="4" w:space="0" w:color="auto"/>
              <w:right w:val="single" w:sz="4" w:space="0" w:color="auto"/>
            </w:tcBorders>
          </w:tcPr>
          <w:p w:rsidR="0085028E" w:rsidRPr="00F26F63" w:rsidRDefault="0085028E" w:rsidP="00925DE3">
            <w:pPr>
              <w:tabs>
                <w:tab w:val="left" w:pos="709"/>
              </w:tabs>
              <w:jc w:val="both"/>
              <w:rPr>
                <w:rFonts w:eastAsia="Calibri"/>
              </w:rPr>
            </w:pPr>
            <w:r w:rsidRPr="00F26F63">
              <w:t>тыс. куб. м/сут.</w:t>
            </w:r>
          </w:p>
        </w:tc>
        <w:tc>
          <w:tcPr>
            <w:tcW w:w="5103" w:type="dxa"/>
            <w:tcBorders>
              <w:top w:val="single" w:sz="4" w:space="0" w:color="auto"/>
              <w:left w:val="single" w:sz="4" w:space="0" w:color="auto"/>
              <w:bottom w:val="single" w:sz="4" w:space="0" w:color="auto"/>
              <w:right w:val="single" w:sz="4" w:space="0" w:color="auto"/>
            </w:tcBorders>
          </w:tcPr>
          <w:p w:rsidR="0085028E" w:rsidRPr="00F26F63" w:rsidRDefault="0085028E" w:rsidP="00925DE3">
            <w:pPr>
              <w:tabs>
                <w:tab w:val="left" w:pos="709"/>
              </w:tabs>
              <w:jc w:val="both"/>
              <w:rPr>
                <w:rFonts w:eastAsia="Calibri"/>
              </w:rPr>
            </w:pPr>
            <w:r w:rsidRPr="00F26F63">
              <w:t xml:space="preserve">тысяча </w:t>
            </w:r>
            <w:proofErr w:type="gramStart"/>
            <w:r w:rsidRPr="00F26F63">
              <w:t>кубических</w:t>
            </w:r>
            <w:proofErr w:type="gramEnd"/>
            <w:r w:rsidRPr="00F26F63">
              <w:t xml:space="preserve"> метров в сутки</w:t>
            </w:r>
          </w:p>
        </w:tc>
      </w:tr>
      <w:tr w:rsidR="0085028E" w:rsidRPr="00F26F63" w:rsidTr="00925DE3">
        <w:tc>
          <w:tcPr>
            <w:tcW w:w="2977" w:type="dxa"/>
            <w:tcBorders>
              <w:top w:val="single" w:sz="4" w:space="0" w:color="auto"/>
              <w:left w:val="single" w:sz="4" w:space="0" w:color="auto"/>
              <w:bottom w:val="single" w:sz="4" w:space="0" w:color="auto"/>
              <w:right w:val="single" w:sz="4" w:space="0" w:color="auto"/>
            </w:tcBorders>
          </w:tcPr>
          <w:p w:rsidR="0085028E" w:rsidRPr="00F26F63" w:rsidRDefault="0085028E" w:rsidP="00925DE3">
            <w:pPr>
              <w:tabs>
                <w:tab w:val="left" w:pos="709"/>
              </w:tabs>
              <w:jc w:val="both"/>
              <w:rPr>
                <w:rFonts w:eastAsia="Calibri"/>
                <w:lang w:val="en-US"/>
              </w:rPr>
            </w:pPr>
            <w:r w:rsidRPr="00F26F63">
              <w:t xml:space="preserve">чел. </w:t>
            </w:r>
          </w:p>
        </w:tc>
        <w:tc>
          <w:tcPr>
            <w:tcW w:w="5103" w:type="dxa"/>
            <w:tcBorders>
              <w:top w:val="single" w:sz="4" w:space="0" w:color="auto"/>
              <w:left w:val="single" w:sz="4" w:space="0" w:color="auto"/>
              <w:bottom w:val="single" w:sz="4" w:space="0" w:color="auto"/>
              <w:right w:val="single" w:sz="4" w:space="0" w:color="auto"/>
            </w:tcBorders>
          </w:tcPr>
          <w:p w:rsidR="0085028E" w:rsidRPr="00F26F63" w:rsidRDefault="0085028E" w:rsidP="00925DE3">
            <w:pPr>
              <w:tabs>
                <w:tab w:val="left" w:pos="709"/>
              </w:tabs>
              <w:jc w:val="both"/>
              <w:rPr>
                <w:rFonts w:eastAsia="Calibri"/>
                <w:lang w:val="en-US"/>
              </w:rPr>
            </w:pPr>
            <w:r w:rsidRPr="00F26F63">
              <w:t>человек</w:t>
            </w:r>
          </w:p>
        </w:tc>
      </w:tr>
      <w:tr w:rsidR="0085028E" w:rsidRPr="00F26F63" w:rsidTr="00925DE3">
        <w:tc>
          <w:tcPr>
            <w:tcW w:w="2977" w:type="dxa"/>
            <w:tcBorders>
              <w:top w:val="single" w:sz="4" w:space="0" w:color="auto"/>
              <w:left w:val="single" w:sz="4" w:space="0" w:color="auto"/>
              <w:bottom w:val="single" w:sz="4" w:space="0" w:color="auto"/>
              <w:right w:val="single" w:sz="4" w:space="0" w:color="auto"/>
            </w:tcBorders>
          </w:tcPr>
          <w:p w:rsidR="0085028E" w:rsidRPr="00F26F63" w:rsidRDefault="0085028E" w:rsidP="00925DE3">
            <w:pPr>
              <w:tabs>
                <w:tab w:val="left" w:pos="709"/>
              </w:tabs>
              <w:jc w:val="both"/>
              <w:rPr>
                <w:rFonts w:eastAsia="Calibri"/>
              </w:rPr>
            </w:pPr>
            <w:r w:rsidRPr="00F26F63">
              <w:t>тыс. человек</w:t>
            </w:r>
          </w:p>
        </w:tc>
        <w:tc>
          <w:tcPr>
            <w:tcW w:w="5103" w:type="dxa"/>
            <w:tcBorders>
              <w:top w:val="single" w:sz="4" w:space="0" w:color="auto"/>
              <w:left w:val="single" w:sz="4" w:space="0" w:color="auto"/>
              <w:bottom w:val="single" w:sz="4" w:space="0" w:color="auto"/>
              <w:right w:val="single" w:sz="4" w:space="0" w:color="auto"/>
            </w:tcBorders>
          </w:tcPr>
          <w:p w:rsidR="0085028E" w:rsidRPr="00F26F63" w:rsidRDefault="0085028E" w:rsidP="00925DE3">
            <w:pPr>
              <w:tabs>
                <w:tab w:val="left" w:pos="709"/>
              </w:tabs>
              <w:jc w:val="both"/>
              <w:rPr>
                <w:rFonts w:eastAsia="Calibri"/>
              </w:rPr>
            </w:pPr>
            <w:r w:rsidRPr="00F26F63">
              <w:t>тысяча человек</w:t>
            </w:r>
          </w:p>
        </w:tc>
      </w:tr>
      <w:tr w:rsidR="0085028E" w:rsidRPr="00F26F63" w:rsidTr="00925DE3">
        <w:tc>
          <w:tcPr>
            <w:tcW w:w="2977" w:type="dxa"/>
            <w:tcBorders>
              <w:top w:val="single" w:sz="4" w:space="0" w:color="auto"/>
              <w:left w:val="single" w:sz="4" w:space="0" w:color="auto"/>
              <w:bottom w:val="single" w:sz="4" w:space="0" w:color="auto"/>
              <w:right w:val="single" w:sz="4" w:space="0" w:color="auto"/>
            </w:tcBorders>
          </w:tcPr>
          <w:p w:rsidR="0085028E" w:rsidRPr="00F26F63" w:rsidRDefault="0085028E" w:rsidP="00925DE3">
            <w:pPr>
              <w:tabs>
                <w:tab w:val="left" w:pos="709"/>
              </w:tabs>
              <w:jc w:val="both"/>
              <w:rPr>
                <w:rFonts w:eastAsia="Calibri"/>
              </w:rPr>
            </w:pPr>
            <w:r w:rsidRPr="00F26F63">
              <w:t>кв. м/ человек</w:t>
            </w:r>
          </w:p>
        </w:tc>
        <w:tc>
          <w:tcPr>
            <w:tcW w:w="5103" w:type="dxa"/>
            <w:tcBorders>
              <w:top w:val="single" w:sz="4" w:space="0" w:color="auto"/>
              <w:left w:val="single" w:sz="4" w:space="0" w:color="auto"/>
              <w:bottom w:val="single" w:sz="4" w:space="0" w:color="auto"/>
              <w:right w:val="single" w:sz="4" w:space="0" w:color="auto"/>
            </w:tcBorders>
          </w:tcPr>
          <w:p w:rsidR="0085028E" w:rsidRPr="00F26F63" w:rsidRDefault="0085028E" w:rsidP="00925DE3">
            <w:pPr>
              <w:tabs>
                <w:tab w:val="left" w:pos="709"/>
              </w:tabs>
              <w:jc w:val="both"/>
              <w:rPr>
                <w:rFonts w:eastAsia="Calibri"/>
              </w:rPr>
            </w:pPr>
            <w:r w:rsidRPr="00F26F63">
              <w:t>квадратных метров на человек</w:t>
            </w:r>
          </w:p>
        </w:tc>
      </w:tr>
      <w:tr w:rsidR="0085028E" w:rsidRPr="00F26F63" w:rsidTr="00925DE3">
        <w:tc>
          <w:tcPr>
            <w:tcW w:w="2977" w:type="dxa"/>
            <w:tcBorders>
              <w:top w:val="single" w:sz="4" w:space="0" w:color="auto"/>
              <w:left w:val="single" w:sz="4" w:space="0" w:color="auto"/>
              <w:bottom w:val="single" w:sz="4" w:space="0" w:color="auto"/>
              <w:right w:val="single" w:sz="4" w:space="0" w:color="auto"/>
            </w:tcBorders>
          </w:tcPr>
          <w:p w:rsidR="0085028E" w:rsidRPr="00F26F63" w:rsidRDefault="0085028E" w:rsidP="00925DE3">
            <w:pPr>
              <w:tabs>
                <w:tab w:val="left" w:pos="709"/>
              </w:tabs>
              <w:jc w:val="both"/>
              <w:rPr>
                <w:rFonts w:eastAsia="Calibri"/>
              </w:rPr>
            </w:pPr>
            <w:r w:rsidRPr="00F26F63">
              <w:t>кв. м/тыс. человек</w:t>
            </w:r>
          </w:p>
        </w:tc>
        <w:tc>
          <w:tcPr>
            <w:tcW w:w="5103" w:type="dxa"/>
            <w:tcBorders>
              <w:top w:val="single" w:sz="4" w:space="0" w:color="auto"/>
              <w:left w:val="single" w:sz="4" w:space="0" w:color="auto"/>
              <w:bottom w:val="single" w:sz="4" w:space="0" w:color="auto"/>
              <w:right w:val="single" w:sz="4" w:space="0" w:color="auto"/>
            </w:tcBorders>
          </w:tcPr>
          <w:p w:rsidR="0085028E" w:rsidRPr="00F26F63" w:rsidRDefault="0085028E" w:rsidP="00925DE3">
            <w:pPr>
              <w:tabs>
                <w:tab w:val="left" w:pos="709"/>
              </w:tabs>
              <w:jc w:val="both"/>
              <w:rPr>
                <w:rFonts w:eastAsia="Calibri"/>
              </w:rPr>
            </w:pPr>
            <w:proofErr w:type="gramStart"/>
            <w:r w:rsidRPr="00F26F63">
              <w:t>квадратных</w:t>
            </w:r>
            <w:proofErr w:type="gramEnd"/>
            <w:r w:rsidRPr="00F26F63">
              <w:t xml:space="preserve"> метров на тысячу человек</w:t>
            </w:r>
          </w:p>
        </w:tc>
      </w:tr>
      <w:tr w:rsidR="0085028E" w:rsidRPr="00F26F63" w:rsidTr="00925DE3">
        <w:tc>
          <w:tcPr>
            <w:tcW w:w="2977" w:type="dxa"/>
            <w:tcBorders>
              <w:top w:val="single" w:sz="4" w:space="0" w:color="auto"/>
              <w:left w:val="single" w:sz="4" w:space="0" w:color="auto"/>
              <w:bottom w:val="single" w:sz="4" w:space="0" w:color="auto"/>
              <w:right w:val="single" w:sz="4" w:space="0" w:color="auto"/>
            </w:tcBorders>
          </w:tcPr>
          <w:p w:rsidR="0085028E" w:rsidRPr="00F26F63" w:rsidRDefault="0085028E" w:rsidP="00925DE3">
            <w:pPr>
              <w:tabs>
                <w:tab w:val="left" w:pos="709"/>
              </w:tabs>
              <w:jc w:val="both"/>
              <w:rPr>
                <w:rFonts w:eastAsia="Calibri"/>
              </w:rPr>
            </w:pPr>
            <w:proofErr w:type="gramStart"/>
            <w:r w:rsidRPr="00F26F63">
              <w:t>га</w:t>
            </w:r>
            <w:proofErr w:type="gramEnd"/>
            <w:r w:rsidRPr="00F26F63">
              <w:t xml:space="preserve"> </w:t>
            </w:r>
          </w:p>
        </w:tc>
        <w:tc>
          <w:tcPr>
            <w:tcW w:w="5103" w:type="dxa"/>
            <w:tcBorders>
              <w:top w:val="single" w:sz="4" w:space="0" w:color="auto"/>
              <w:left w:val="single" w:sz="4" w:space="0" w:color="auto"/>
              <w:bottom w:val="single" w:sz="4" w:space="0" w:color="auto"/>
              <w:right w:val="single" w:sz="4" w:space="0" w:color="auto"/>
            </w:tcBorders>
          </w:tcPr>
          <w:p w:rsidR="0085028E" w:rsidRPr="00F26F63" w:rsidRDefault="0085028E" w:rsidP="00925DE3">
            <w:pPr>
              <w:tabs>
                <w:tab w:val="left" w:pos="709"/>
              </w:tabs>
              <w:jc w:val="both"/>
              <w:rPr>
                <w:rFonts w:eastAsia="Calibri"/>
              </w:rPr>
            </w:pPr>
            <w:r w:rsidRPr="00F26F63">
              <w:t>гектар</w:t>
            </w:r>
          </w:p>
        </w:tc>
      </w:tr>
      <w:tr w:rsidR="0085028E" w:rsidRPr="00F26F63" w:rsidTr="00925DE3">
        <w:tc>
          <w:tcPr>
            <w:tcW w:w="2977" w:type="dxa"/>
            <w:tcBorders>
              <w:top w:val="single" w:sz="4" w:space="0" w:color="auto"/>
              <w:left w:val="single" w:sz="4" w:space="0" w:color="auto"/>
              <w:bottom w:val="single" w:sz="4" w:space="0" w:color="auto"/>
              <w:right w:val="single" w:sz="4" w:space="0" w:color="auto"/>
            </w:tcBorders>
          </w:tcPr>
          <w:p w:rsidR="0085028E" w:rsidRPr="00F26F63" w:rsidRDefault="0085028E" w:rsidP="00925DE3">
            <w:pPr>
              <w:tabs>
                <w:tab w:val="left" w:pos="709"/>
              </w:tabs>
              <w:jc w:val="both"/>
              <w:rPr>
                <w:rFonts w:eastAsia="Calibri"/>
              </w:rPr>
            </w:pPr>
            <w:r w:rsidRPr="00F26F63">
              <w:t>чел./</w:t>
            </w:r>
            <w:proofErr w:type="gramStart"/>
            <w:r w:rsidRPr="00F26F63">
              <w:t>га</w:t>
            </w:r>
            <w:proofErr w:type="gramEnd"/>
            <w:r w:rsidRPr="00F26F63">
              <w:t xml:space="preserve"> </w:t>
            </w:r>
          </w:p>
        </w:tc>
        <w:tc>
          <w:tcPr>
            <w:tcW w:w="5103" w:type="dxa"/>
            <w:tcBorders>
              <w:top w:val="single" w:sz="4" w:space="0" w:color="auto"/>
              <w:left w:val="single" w:sz="4" w:space="0" w:color="auto"/>
              <w:bottom w:val="single" w:sz="4" w:space="0" w:color="auto"/>
              <w:right w:val="single" w:sz="4" w:space="0" w:color="auto"/>
            </w:tcBorders>
          </w:tcPr>
          <w:p w:rsidR="0085028E" w:rsidRPr="00F26F63" w:rsidRDefault="0085028E" w:rsidP="00925DE3">
            <w:pPr>
              <w:tabs>
                <w:tab w:val="left" w:pos="709"/>
              </w:tabs>
              <w:jc w:val="both"/>
              <w:rPr>
                <w:rFonts w:eastAsia="Calibri"/>
              </w:rPr>
            </w:pPr>
            <w:r w:rsidRPr="00F26F63">
              <w:t>человек на гектар</w:t>
            </w:r>
          </w:p>
        </w:tc>
      </w:tr>
      <w:tr w:rsidR="0085028E" w:rsidRPr="00F26F63" w:rsidTr="00925DE3">
        <w:tc>
          <w:tcPr>
            <w:tcW w:w="2977" w:type="dxa"/>
            <w:tcBorders>
              <w:top w:val="single" w:sz="4" w:space="0" w:color="auto"/>
              <w:left w:val="single" w:sz="4" w:space="0" w:color="auto"/>
              <w:bottom w:val="single" w:sz="4" w:space="0" w:color="auto"/>
              <w:right w:val="single" w:sz="4" w:space="0" w:color="auto"/>
            </w:tcBorders>
          </w:tcPr>
          <w:p w:rsidR="0085028E" w:rsidRPr="00F26F63" w:rsidRDefault="0085028E" w:rsidP="00925DE3">
            <w:pPr>
              <w:tabs>
                <w:tab w:val="left" w:pos="709"/>
              </w:tabs>
              <w:jc w:val="both"/>
              <w:rPr>
                <w:rFonts w:eastAsia="Calibri"/>
              </w:rPr>
            </w:pPr>
            <w:r w:rsidRPr="00F26F63">
              <w:t xml:space="preserve">т/сут. </w:t>
            </w:r>
          </w:p>
        </w:tc>
        <w:tc>
          <w:tcPr>
            <w:tcW w:w="5103" w:type="dxa"/>
            <w:tcBorders>
              <w:top w:val="single" w:sz="4" w:space="0" w:color="auto"/>
              <w:left w:val="single" w:sz="4" w:space="0" w:color="auto"/>
              <w:bottom w:val="single" w:sz="4" w:space="0" w:color="auto"/>
              <w:right w:val="single" w:sz="4" w:space="0" w:color="auto"/>
            </w:tcBorders>
          </w:tcPr>
          <w:p w:rsidR="0085028E" w:rsidRPr="00F26F63" w:rsidRDefault="0085028E" w:rsidP="00925DE3">
            <w:pPr>
              <w:tabs>
                <w:tab w:val="left" w:pos="709"/>
              </w:tabs>
              <w:jc w:val="both"/>
              <w:rPr>
                <w:rFonts w:eastAsia="Calibri"/>
              </w:rPr>
            </w:pPr>
            <w:r w:rsidRPr="00F26F63">
              <w:t>тонн в сутки</w:t>
            </w:r>
          </w:p>
        </w:tc>
      </w:tr>
      <w:tr w:rsidR="0085028E" w:rsidRPr="00F26F63" w:rsidTr="00925DE3">
        <w:tc>
          <w:tcPr>
            <w:tcW w:w="2977" w:type="dxa"/>
            <w:tcBorders>
              <w:top w:val="single" w:sz="4" w:space="0" w:color="auto"/>
              <w:left w:val="single" w:sz="4" w:space="0" w:color="auto"/>
              <w:bottom w:val="single" w:sz="4" w:space="0" w:color="auto"/>
              <w:right w:val="single" w:sz="4" w:space="0" w:color="auto"/>
            </w:tcBorders>
          </w:tcPr>
          <w:p w:rsidR="0085028E" w:rsidRPr="00F26F63" w:rsidRDefault="0085028E" w:rsidP="00925DE3">
            <w:pPr>
              <w:tabs>
                <w:tab w:val="left" w:pos="709"/>
              </w:tabs>
              <w:jc w:val="both"/>
              <w:rPr>
                <w:rFonts w:eastAsia="Calibri"/>
              </w:rPr>
            </w:pPr>
            <w:r w:rsidRPr="00F26F63">
              <w:t>тыс</w:t>
            </w:r>
            <w:proofErr w:type="gramStart"/>
            <w:r w:rsidRPr="00F26F63">
              <w:t>.т</w:t>
            </w:r>
            <w:proofErr w:type="gramEnd"/>
            <w:r w:rsidRPr="00F26F63">
              <w:t xml:space="preserve">/год </w:t>
            </w:r>
          </w:p>
        </w:tc>
        <w:tc>
          <w:tcPr>
            <w:tcW w:w="5103" w:type="dxa"/>
            <w:tcBorders>
              <w:top w:val="single" w:sz="4" w:space="0" w:color="auto"/>
              <w:left w:val="single" w:sz="4" w:space="0" w:color="auto"/>
              <w:bottom w:val="single" w:sz="4" w:space="0" w:color="auto"/>
              <w:right w:val="single" w:sz="4" w:space="0" w:color="auto"/>
            </w:tcBorders>
          </w:tcPr>
          <w:p w:rsidR="0085028E" w:rsidRPr="00F26F63" w:rsidRDefault="0085028E" w:rsidP="00925DE3">
            <w:pPr>
              <w:tabs>
                <w:tab w:val="left" w:pos="709"/>
              </w:tabs>
              <w:jc w:val="both"/>
              <w:rPr>
                <w:rFonts w:eastAsia="Calibri"/>
              </w:rPr>
            </w:pPr>
            <w:r w:rsidRPr="00F26F63">
              <w:t>тысяча тонн в год</w:t>
            </w:r>
          </w:p>
        </w:tc>
      </w:tr>
      <w:tr w:rsidR="0085028E" w:rsidRPr="00F26F63" w:rsidTr="00925DE3">
        <w:tc>
          <w:tcPr>
            <w:tcW w:w="2977" w:type="dxa"/>
            <w:tcBorders>
              <w:top w:val="single" w:sz="4" w:space="0" w:color="auto"/>
              <w:left w:val="single" w:sz="4" w:space="0" w:color="auto"/>
              <w:bottom w:val="single" w:sz="4" w:space="0" w:color="auto"/>
              <w:right w:val="single" w:sz="4" w:space="0" w:color="auto"/>
            </w:tcBorders>
          </w:tcPr>
          <w:p w:rsidR="0085028E" w:rsidRPr="00F26F63" w:rsidRDefault="0085028E" w:rsidP="00925DE3">
            <w:pPr>
              <w:tabs>
                <w:tab w:val="left" w:pos="709"/>
              </w:tabs>
              <w:jc w:val="both"/>
              <w:rPr>
                <w:rFonts w:eastAsia="Calibri"/>
              </w:rPr>
            </w:pPr>
            <w:r w:rsidRPr="00F26F63">
              <w:t xml:space="preserve">мин. </w:t>
            </w:r>
          </w:p>
        </w:tc>
        <w:tc>
          <w:tcPr>
            <w:tcW w:w="5103" w:type="dxa"/>
            <w:tcBorders>
              <w:top w:val="single" w:sz="4" w:space="0" w:color="auto"/>
              <w:left w:val="single" w:sz="4" w:space="0" w:color="auto"/>
              <w:bottom w:val="single" w:sz="4" w:space="0" w:color="auto"/>
              <w:right w:val="single" w:sz="4" w:space="0" w:color="auto"/>
            </w:tcBorders>
          </w:tcPr>
          <w:p w:rsidR="0085028E" w:rsidRPr="00F26F63" w:rsidRDefault="0085028E" w:rsidP="00925DE3">
            <w:pPr>
              <w:tabs>
                <w:tab w:val="left" w:pos="709"/>
              </w:tabs>
              <w:jc w:val="both"/>
              <w:rPr>
                <w:rFonts w:eastAsia="Calibri"/>
              </w:rPr>
            </w:pPr>
            <w:r w:rsidRPr="00F26F63">
              <w:t>минуты</w:t>
            </w:r>
          </w:p>
        </w:tc>
      </w:tr>
      <w:tr w:rsidR="0085028E" w:rsidRPr="00F26F63" w:rsidTr="00925DE3">
        <w:tc>
          <w:tcPr>
            <w:tcW w:w="2977" w:type="dxa"/>
            <w:tcBorders>
              <w:top w:val="single" w:sz="4" w:space="0" w:color="auto"/>
              <w:left w:val="single" w:sz="4" w:space="0" w:color="auto"/>
              <w:bottom w:val="single" w:sz="4" w:space="0" w:color="auto"/>
              <w:right w:val="single" w:sz="4" w:space="0" w:color="auto"/>
            </w:tcBorders>
          </w:tcPr>
          <w:p w:rsidR="0085028E" w:rsidRPr="00F26F63" w:rsidRDefault="0085028E" w:rsidP="00925DE3">
            <w:pPr>
              <w:tabs>
                <w:tab w:val="left" w:pos="709"/>
              </w:tabs>
              <w:jc w:val="both"/>
              <w:rPr>
                <w:rFonts w:eastAsia="Calibri"/>
              </w:rPr>
            </w:pPr>
            <w:r w:rsidRPr="00F26F63">
              <w:t>тыс</w:t>
            </w:r>
            <w:proofErr w:type="gramStart"/>
            <w:r w:rsidRPr="00F26F63">
              <w:t>.м</w:t>
            </w:r>
            <w:proofErr w:type="gramEnd"/>
            <w:r w:rsidRPr="00F26F63">
              <w:rPr>
                <w:vertAlign w:val="superscript"/>
              </w:rPr>
              <w:t>2</w:t>
            </w:r>
            <w:r w:rsidRPr="00F26F63">
              <w:t xml:space="preserve">общ.пл./га </w:t>
            </w:r>
          </w:p>
        </w:tc>
        <w:tc>
          <w:tcPr>
            <w:tcW w:w="5103" w:type="dxa"/>
            <w:tcBorders>
              <w:top w:val="single" w:sz="4" w:space="0" w:color="auto"/>
              <w:left w:val="single" w:sz="4" w:space="0" w:color="auto"/>
              <w:bottom w:val="single" w:sz="4" w:space="0" w:color="auto"/>
              <w:right w:val="single" w:sz="4" w:space="0" w:color="auto"/>
            </w:tcBorders>
          </w:tcPr>
          <w:p w:rsidR="0085028E" w:rsidRPr="00F26F63" w:rsidRDefault="0085028E" w:rsidP="00925DE3">
            <w:pPr>
              <w:tabs>
                <w:tab w:val="left" w:pos="709"/>
              </w:tabs>
              <w:jc w:val="both"/>
              <w:rPr>
                <w:rFonts w:eastAsia="Calibri"/>
              </w:rPr>
            </w:pPr>
            <w:r w:rsidRPr="00F26F63">
              <w:t>тысяч квадратных метров общей площади на гектар</w:t>
            </w:r>
          </w:p>
        </w:tc>
      </w:tr>
    </w:tbl>
    <w:p w:rsidR="0085028E" w:rsidRPr="00191756" w:rsidRDefault="0085028E" w:rsidP="0085028E">
      <w:pPr>
        <w:spacing w:before="240" w:after="240"/>
        <w:jc w:val="center"/>
      </w:pPr>
      <w:r>
        <w:rPr>
          <w:b/>
        </w:rPr>
        <w:t>Глава 2</w:t>
      </w:r>
      <w:r w:rsidRPr="00191756">
        <w:rPr>
          <w:b/>
        </w:rPr>
        <w:t xml:space="preserve">. Объекты муниципального жилищного фонда </w:t>
      </w:r>
      <w:r>
        <w:rPr>
          <w:b/>
        </w:rPr>
        <w:t>муниципального образования «Ягульское»</w:t>
      </w:r>
    </w:p>
    <w:p w:rsidR="0085028E" w:rsidRPr="00191756" w:rsidRDefault="0085028E" w:rsidP="0085028E">
      <w:pPr>
        <w:spacing w:before="240"/>
        <w:ind w:firstLine="426"/>
        <w:jc w:val="both"/>
      </w:pPr>
      <w:r>
        <w:t>2.</w:t>
      </w:r>
      <w:r w:rsidRPr="00191756">
        <w:t xml:space="preserve">1. Расчетныепоказателиминимально допустимого уровня обеспеченности и максимально допустимого уровня территориальной доступности </w:t>
      </w:r>
      <w:r>
        <w:t>жилы</w:t>
      </w:r>
      <w:r w:rsidRPr="00191756">
        <w:t xml:space="preserve">хпомещениймуниципального жилищного фонда </w:t>
      </w:r>
      <w:r>
        <w:t>муниципального образования  «Ягульское»</w:t>
      </w:r>
      <w:r w:rsidRPr="00191756">
        <w:t>, предоставляемыхпо договорам социального найма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0"/>
        <w:gridCol w:w="3112"/>
        <w:gridCol w:w="1701"/>
        <w:gridCol w:w="1701"/>
        <w:gridCol w:w="1683"/>
        <w:gridCol w:w="1684"/>
      </w:tblGrid>
      <w:tr w:rsidR="0085028E" w:rsidTr="00925DE3">
        <w:tc>
          <w:tcPr>
            <w:tcW w:w="540" w:type="dxa"/>
            <w:vMerge w:val="restart"/>
            <w:vAlign w:val="center"/>
          </w:tcPr>
          <w:p w:rsidR="0085028E" w:rsidRDefault="0085028E" w:rsidP="00925DE3">
            <w:r>
              <w:t xml:space="preserve">№ </w:t>
            </w:r>
            <w:proofErr w:type="gramStart"/>
            <w:r>
              <w:t>п</w:t>
            </w:r>
            <w:proofErr w:type="gramEnd"/>
            <w:r w:rsidRPr="00191756">
              <w:t>/п</w:t>
            </w:r>
          </w:p>
        </w:tc>
        <w:tc>
          <w:tcPr>
            <w:tcW w:w="3112" w:type="dxa"/>
            <w:vMerge w:val="restart"/>
            <w:vAlign w:val="center"/>
          </w:tcPr>
          <w:p w:rsidR="0085028E" w:rsidRDefault="0085028E" w:rsidP="00925DE3">
            <w:pPr>
              <w:jc w:val="center"/>
            </w:pPr>
            <w:r w:rsidRPr="00191756">
              <w:t>Наименование объекта</w:t>
            </w:r>
          </w:p>
        </w:tc>
        <w:tc>
          <w:tcPr>
            <w:tcW w:w="3402" w:type="dxa"/>
            <w:gridSpan w:val="2"/>
            <w:vAlign w:val="center"/>
          </w:tcPr>
          <w:p w:rsidR="0085028E" w:rsidRPr="00191756" w:rsidRDefault="0085028E" w:rsidP="00925DE3">
            <w:pPr>
              <w:ind w:firstLine="567"/>
              <w:jc w:val="center"/>
            </w:pPr>
            <w:r w:rsidRPr="00191756">
              <w:t>Минимально</w:t>
            </w:r>
          </w:p>
          <w:p w:rsidR="0085028E" w:rsidRPr="00191756" w:rsidRDefault="0085028E" w:rsidP="00925DE3">
            <w:pPr>
              <w:ind w:firstLine="567"/>
              <w:jc w:val="center"/>
            </w:pPr>
            <w:r w:rsidRPr="00191756">
              <w:t>допустимый уровень</w:t>
            </w:r>
          </w:p>
          <w:p w:rsidR="0085028E" w:rsidRDefault="0085028E" w:rsidP="00925DE3">
            <w:pPr>
              <w:ind w:firstLine="567"/>
              <w:jc w:val="center"/>
            </w:pPr>
            <w:r w:rsidRPr="00191756">
              <w:t>обеспеченности</w:t>
            </w:r>
          </w:p>
        </w:tc>
        <w:tc>
          <w:tcPr>
            <w:tcW w:w="3367" w:type="dxa"/>
            <w:gridSpan w:val="2"/>
            <w:vAlign w:val="center"/>
          </w:tcPr>
          <w:p w:rsidR="0085028E" w:rsidRPr="00191756" w:rsidRDefault="0085028E" w:rsidP="00925DE3">
            <w:pPr>
              <w:jc w:val="center"/>
            </w:pPr>
            <w:r w:rsidRPr="00191756">
              <w:t>Максимально допустимый</w:t>
            </w:r>
          </w:p>
          <w:p w:rsidR="0085028E" w:rsidRPr="00191756" w:rsidRDefault="0085028E" w:rsidP="00925DE3">
            <w:pPr>
              <w:jc w:val="center"/>
            </w:pPr>
            <w:r w:rsidRPr="00191756">
              <w:t xml:space="preserve">уровень </w:t>
            </w:r>
            <w:proofErr w:type="gramStart"/>
            <w:r w:rsidRPr="00191756">
              <w:t>территориальной</w:t>
            </w:r>
            <w:proofErr w:type="gramEnd"/>
          </w:p>
          <w:p w:rsidR="0085028E" w:rsidRDefault="0085028E" w:rsidP="00925DE3">
            <w:pPr>
              <w:jc w:val="center"/>
            </w:pPr>
            <w:r w:rsidRPr="00191756">
              <w:t>доступности</w:t>
            </w:r>
          </w:p>
        </w:tc>
      </w:tr>
      <w:tr w:rsidR="0085028E" w:rsidTr="00925DE3">
        <w:tc>
          <w:tcPr>
            <w:tcW w:w="540" w:type="dxa"/>
            <w:vMerge/>
            <w:vAlign w:val="center"/>
          </w:tcPr>
          <w:p w:rsidR="0085028E" w:rsidRDefault="0085028E" w:rsidP="00925DE3">
            <w:pPr>
              <w:ind w:firstLine="567"/>
              <w:jc w:val="center"/>
            </w:pPr>
          </w:p>
        </w:tc>
        <w:tc>
          <w:tcPr>
            <w:tcW w:w="3112" w:type="dxa"/>
            <w:vMerge/>
            <w:vAlign w:val="center"/>
          </w:tcPr>
          <w:p w:rsidR="0085028E" w:rsidRDefault="0085028E" w:rsidP="00925DE3">
            <w:pPr>
              <w:ind w:firstLine="567"/>
              <w:jc w:val="center"/>
            </w:pPr>
          </w:p>
        </w:tc>
        <w:tc>
          <w:tcPr>
            <w:tcW w:w="1701" w:type="dxa"/>
            <w:vAlign w:val="center"/>
          </w:tcPr>
          <w:p w:rsidR="0085028E" w:rsidRPr="00191756" w:rsidRDefault="0085028E" w:rsidP="00925DE3">
            <w:pPr>
              <w:jc w:val="center"/>
            </w:pPr>
            <w:r w:rsidRPr="00191756">
              <w:t>Единица</w:t>
            </w:r>
          </w:p>
          <w:p w:rsidR="0085028E" w:rsidRDefault="0085028E" w:rsidP="00925DE3">
            <w:pPr>
              <w:jc w:val="center"/>
            </w:pPr>
            <w:r w:rsidRPr="00191756">
              <w:t>измерения</w:t>
            </w:r>
          </w:p>
        </w:tc>
        <w:tc>
          <w:tcPr>
            <w:tcW w:w="1701" w:type="dxa"/>
            <w:vAlign w:val="center"/>
          </w:tcPr>
          <w:p w:rsidR="0085028E" w:rsidRPr="00191756" w:rsidRDefault="0085028E" w:rsidP="00925DE3">
            <w:pPr>
              <w:jc w:val="center"/>
            </w:pPr>
            <w:r w:rsidRPr="00191756">
              <w:t>Величина</w:t>
            </w:r>
          </w:p>
          <w:p w:rsidR="0085028E" w:rsidRDefault="0085028E" w:rsidP="00925DE3">
            <w:pPr>
              <w:jc w:val="center"/>
            </w:pPr>
          </w:p>
        </w:tc>
        <w:tc>
          <w:tcPr>
            <w:tcW w:w="1683" w:type="dxa"/>
            <w:vAlign w:val="center"/>
          </w:tcPr>
          <w:p w:rsidR="0085028E" w:rsidRPr="00191756" w:rsidRDefault="0085028E" w:rsidP="00925DE3">
            <w:pPr>
              <w:jc w:val="center"/>
            </w:pPr>
            <w:r w:rsidRPr="00191756">
              <w:t>Единица</w:t>
            </w:r>
          </w:p>
          <w:p w:rsidR="0085028E" w:rsidRDefault="0085028E" w:rsidP="00925DE3">
            <w:pPr>
              <w:jc w:val="center"/>
            </w:pPr>
            <w:r w:rsidRPr="00191756">
              <w:t>измерения</w:t>
            </w:r>
          </w:p>
        </w:tc>
        <w:tc>
          <w:tcPr>
            <w:tcW w:w="1684" w:type="dxa"/>
            <w:vAlign w:val="center"/>
          </w:tcPr>
          <w:p w:rsidR="0085028E" w:rsidRPr="00191756" w:rsidRDefault="0085028E" w:rsidP="00925DE3">
            <w:pPr>
              <w:jc w:val="center"/>
            </w:pPr>
            <w:r w:rsidRPr="00191756">
              <w:t>Величина</w:t>
            </w:r>
          </w:p>
          <w:p w:rsidR="0085028E" w:rsidRDefault="0085028E" w:rsidP="00925DE3">
            <w:pPr>
              <w:ind w:firstLine="567"/>
              <w:jc w:val="center"/>
            </w:pPr>
          </w:p>
        </w:tc>
      </w:tr>
      <w:tr w:rsidR="0085028E" w:rsidTr="00925DE3">
        <w:tc>
          <w:tcPr>
            <w:tcW w:w="540" w:type="dxa"/>
            <w:vAlign w:val="center"/>
          </w:tcPr>
          <w:p w:rsidR="0085028E" w:rsidRDefault="0085028E" w:rsidP="00925DE3">
            <w:r w:rsidRPr="00191756">
              <w:t>1.</w:t>
            </w:r>
          </w:p>
        </w:tc>
        <w:tc>
          <w:tcPr>
            <w:tcW w:w="3112" w:type="dxa"/>
            <w:vAlign w:val="center"/>
          </w:tcPr>
          <w:p w:rsidR="0085028E" w:rsidRPr="00191756" w:rsidRDefault="0085028E" w:rsidP="00925DE3">
            <w:pPr>
              <w:ind w:firstLine="27"/>
              <w:jc w:val="both"/>
            </w:pPr>
            <w:r w:rsidRPr="00191756">
              <w:t>Учётная норма площади</w:t>
            </w:r>
          </w:p>
          <w:p w:rsidR="0085028E" w:rsidRDefault="0085028E" w:rsidP="00925DE3">
            <w:pPr>
              <w:ind w:firstLine="27"/>
              <w:jc w:val="both"/>
            </w:pPr>
            <w:r w:rsidRPr="00191756">
              <w:t>жилого помещения</w:t>
            </w:r>
          </w:p>
        </w:tc>
        <w:tc>
          <w:tcPr>
            <w:tcW w:w="1701" w:type="dxa"/>
            <w:vAlign w:val="center"/>
          </w:tcPr>
          <w:p w:rsidR="0085028E" w:rsidRPr="00191756" w:rsidRDefault="0085028E" w:rsidP="00925DE3">
            <w:pPr>
              <w:jc w:val="center"/>
            </w:pPr>
            <w:proofErr w:type="gramStart"/>
            <w:r w:rsidRPr="00191756">
              <w:t>м</w:t>
            </w:r>
            <w:proofErr w:type="gramEnd"/>
            <w:r w:rsidRPr="00191756">
              <w:t>² общей</w:t>
            </w:r>
          </w:p>
          <w:p w:rsidR="0085028E" w:rsidRPr="00191756" w:rsidRDefault="0085028E" w:rsidP="00925DE3">
            <w:pPr>
              <w:jc w:val="center"/>
            </w:pPr>
            <w:r w:rsidRPr="00191756">
              <w:t>площади /</w:t>
            </w:r>
          </w:p>
          <w:p w:rsidR="0085028E" w:rsidRDefault="0085028E" w:rsidP="00925DE3">
            <w:pPr>
              <w:jc w:val="center"/>
            </w:pPr>
            <w:r w:rsidRPr="00191756">
              <w:t>1 чел.</w:t>
            </w:r>
          </w:p>
        </w:tc>
        <w:tc>
          <w:tcPr>
            <w:tcW w:w="1701" w:type="dxa"/>
            <w:vAlign w:val="center"/>
          </w:tcPr>
          <w:p w:rsidR="0085028E" w:rsidRPr="00570C34" w:rsidRDefault="0085028E" w:rsidP="00925DE3">
            <w:pPr>
              <w:jc w:val="center"/>
            </w:pPr>
            <w:r w:rsidRPr="00570C34">
              <w:t>14</w:t>
            </w:r>
          </w:p>
        </w:tc>
        <w:tc>
          <w:tcPr>
            <w:tcW w:w="3367" w:type="dxa"/>
            <w:gridSpan w:val="2"/>
            <w:vAlign w:val="center"/>
          </w:tcPr>
          <w:p w:rsidR="0085028E" w:rsidRDefault="0085028E" w:rsidP="00925DE3">
            <w:pPr>
              <w:jc w:val="center"/>
            </w:pPr>
            <w:r w:rsidRPr="00191756">
              <w:t>Не нормируется</w:t>
            </w:r>
          </w:p>
        </w:tc>
      </w:tr>
      <w:tr w:rsidR="0085028E" w:rsidRPr="007B08B0" w:rsidTr="00925DE3">
        <w:trPr>
          <w:trHeight w:val="1311"/>
        </w:trPr>
        <w:tc>
          <w:tcPr>
            <w:tcW w:w="540" w:type="dxa"/>
            <w:vAlign w:val="center"/>
          </w:tcPr>
          <w:p w:rsidR="0085028E" w:rsidRPr="007B08B0" w:rsidRDefault="0085028E" w:rsidP="00925DE3">
            <w:r w:rsidRPr="007B08B0">
              <w:lastRenderedPageBreak/>
              <w:t>2.</w:t>
            </w:r>
          </w:p>
          <w:p w:rsidR="0085028E" w:rsidRPr="007B08B0" w:rsidRDefault="0085028E" w:rsidP="00925DE3">
            <w:pPr>
              <w:ind w:firstLine="567"/>
              <w:jc w:val="center"/>
            </w:pPr>
          </w:p>
        </w:tc>
        <w:tc>
          <w:tcPr>
            <w:tcW w:w="3112" w:type="dxa"/>
            <w:vAlign w:val="center"/>
          </w:tcPr>
          <w:p w:rsidR="0085028E" w:rsidRPr="007B08B0" w:rsidRDefault="0085028E" w:rsidP="00925DE3">
            <w:pPr>
              <w:ind w:firstLine="27"/>
              <w:jc w:val="both"/>
            </w:pPr>
            <w:r w:rsidRPr="007B08B0">
              <w:t>Норма предоставления</w:t>
            </w:r>
          </w:p>
          <w:p w:rsidR="0085028E" w:rsidRPr="007B08B0" w:rsidRDefault="0085028E" w:rsidP="00925DE3">
            <w:pPr>
              <w:ind w:firstLine="27"/>
              <w:jc w:val="both"/>
            </w:pPr>
            <w:r w:rsidRPr="007B08B0">
              <w:t xml:space="preserve">площади </w:t>
            </w:r>
            <w:proofErr w:type="gramStart"/>
            <w:r w:rsidRPr="007B08B0">
              <w:t>жилого</w:t>
            </w:r>
            <w:proofErr w:type="gramEnd"/>
          </w:p>
          <w:p w:rsidR="0085028E" w:rsidRPr="007B08B0" w:rsidRDefault="0085028E" w:rsidP="00925DE3">
            <w:pPr>
              <w:ind w:firstLine="27"/>
              <w:jc w:val="both"/>
            </w:pPr>
            <w:r w:rsidRPr="007B08B0">
              <w:t>помещения по договорам социального найма</w:t>
            </w:r>
          </w:p>
        </w:tc>
        <w:tc>
          <w:tcPr>
            <w:tcW w:w="1701" w:type="dxa"/>
            <w:vAlign w:val="center"/>
          </w:tcPr>
          <w:p w:rsidR="0085028E" w:rsidRPr="007B08B0" w:rsidRDefault="0085028E" w:rsidP="00925DE3">
            <w:pPr>
              <w:jc w:val="center"/>
            </w:pPr>
            <w:proofErr w:type="gramStart"/>
            <w:r w:rsidRPr="007B08B0">
              <w:t>м</w:t>
            </w:r>
            <w:proofErr w:type="gramEnd"/>
            <w:r w:rsidRPr="007B08B0">
              <w:t>² общей</w:t>
            </w:r>
          </w:p>
          <w:p w:rsidR="0085028E" w:rsidRPr="007B08B0" w:rsidRDefault="0085028E" w:rsidP="00925DE3">
            <w:pPr>
              <w:jc w:val="center"/>
            </w:pPr>
            <w:r w:rsidRPr="007B08B0">
              <w:t>площади /</w:t>
            </w:r>
          </w:p>
          <w:p w:rsidR="0085028E" w:rsidRPr="007B08B0" w:rsidRDefault="0085028E" w:rsidP="00925DE3">
            <w:pPr>
              <w:jc w:val="center"/>
            </w:pPr>
            <w:r w:rsidRPr="007B08B0">
              <w:t>1 чел.*</w:t>
            </w:r>
          </w:p>
        </w:tc>
        <w:tc>
          <w:tcPr>
            <w:tcW w:w="1701" w:type="dxa"/>
            <w:vAlign w:val="center"/>
          </w:tcPr>
          <w:p w:rsidR="0085028E" w:rsidRPr="00570C34" w:rsidRDefault="0085028E" w:rsidP="00925DE3">
            <w:pPr>
              <w:jc w:val="center"/>
            </w:pPr>
            <w:r w:rsidRPr="00570C34">
              <w:t>18</w:t>
            </w:r>
          </w:p>
        </w:tc>
        <w:tc>
          <w:tcPr>
            <w:tcW w:w="3367" w:type="dxa"/>
            <w:gridSpan w:val="2"/>
            <w:vAlign w:val="center"/>
          </w:tcPr>
          <w:p w:rsidR="0085028E" w:rsidRPr="007B08B0" w:rsidRDefault="0085028E" w:rsidP="00925DE3">
            <w:pPr>
              <w:jc w:val="center"/>
            </w:pPr>
            <w:r w:rsidRPr="007B08B0">
              <w:t>Не нормируется</w:t>
            </w:r>
          </w:p>
        </w:tc>
      </w:tr>
    </w:tbl>
    <w:p w:rsidR="0085028E" w:rsidRDefault="0085028E" w:rsidP="0085028E">
      <w:pPr>
        <w:jc w:val="both"/>
        <w:rPr>
          <w:sz w:val="20"/>
          <w:szCs w:val="20"/>
        </w:rPr>
      </w:pPr>
      <w:r w:rsidRPr="00191756">
        <w:rPr>
          <w:sz w:val="20"/>
          <w:szCs w:val="20"/>
        </w:rPr>
        <w:t>* - на одного человека из числа граждан, нуждающихся в жилых помещениях, предоставляемых по договорам социального найма.</w:t>
      </w:r>
    </w:p>
    <w:p w:rsidR="0085028E" w:rsidRDefault="0085028E" w:rsidP="0085028E">
      <w:pPr>
        <w:spacing w:before="240" w:after="240"/>
        <w:ind w:firstLine="426"/>
        <w:jc w:val="both"/>
      </w:pPr>
      <w:r>
        <w:t>2.</w:t>
      </w:r>
      <w:r w:rsidRPr="00191756">
        <w:t xml:space="preserve">2. Расчетные показатели минимально допустимого уровня обеспеченности и максимально допустимого уровня территориальной доступности служебных жилых помещений специализированного муниципального жилищного фонда </w:t>
      </w:r>
      <w:r>
        <w:t>муниципального образования «Ягульское»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0"/>
        <w:gridCol w:w="3112"/>
        <w:gridCol w:w="1701"/>
        <w:gridCol w:w="1701"/>
        <w:gridCol w:w="1683"/>
        <w:gridCol w:w="1684"/>
      </w:tblGrid>
      <w:tr w:rsidR="0085028E" w:rsidTr="00925DE3">
        <w:tc>
          <w:tcPr>
            <w:tcW w:w="540" w:type="dxa"/>
            <w:vMerge w:val="restart"/>
            <w:vAlign w:val="center"/>
          </w:tcPr>
          <w:p w:rsidR="0085028E" w:rsidRDefault="0085028E" w:rsidP="00925DE3">
            <w:r>
              <w:t xml:space="preserve">№ </w:t>
            </w:r>
            <w:proofErr w:type="gramStart"/>
            <w:r>
              <w:t>п</w:t>
            </w:r>
            <w:proofErr w:type="gramEnd"/>
            <w:r w:rsidRPr="00191756">
              <w:t>/п</w:t>
            </w:r>
          </w:p>
        </w:tc>
        <w:tc>
          <w:tcPr>
            <w:tcW w:w="3112" w:type="dxa"/>
            <w:vMerge w:val="restart"/>
            <w:vAlign w:val="center"/>
          </w:tcPr>
          <w:p w:rsidR="0085028E" w:rsidRDefault="0085028E" w:rsidP="00925DE3">
            <w:pPr>
              <w:jc w:val="center"/>
            </w:pPr>
            <w:r w:rsidRPr="00191756">
              <w:t>Наименование объекта</w:t>
            </w:r>
          </w:p>
        </w:tc>
        <w:tc>
          <w:tcPr>
            <w:tcW w:w="3402" w:type="dxa"/>
            <w:gridSpan w:val="2"/>
            <w:vAlign w:val="center"/>
          </w:tcPr>
          <w:p w:rsidR="0085028E" w:rsidRPr="00191756" w:rsidRDefault="0085028E" w:rsidP="00925DE3">
            <w:pPr>
              <w:jc w:val="center"/>
            </w:pPr>
            <w:r w:rsidRPr="00191756">
              <w:t>Минимально</w:t>
            </w:r>
          </w:p>
          <w:p w:rsidR="0085028E" w:rsidRPr="00191756" w:rsidRDefault="0085028E" w:rsidP="00925DE3">
            <w:pPr>
              <w:jc w:val="center"/>
            </w:pPr>
            <w:r w:rsidRPr="00191756">
              <w:t>допустимый уровень</w:t>
            </w:r>
          </w:p>
          <w:p w:rsidR="0085028E" w:rsidRDefault="0085028E" w:rsidP="00925DE3">
            <w:pPr>
              <w:jc w:val="center"/>
            </w:pPr>
            <w:r w:rsidRPr="00191756">
              <w:t>обеспеченности</w:t>
            </w:r>
          </w:p>
        </w:tc>
        <w:tc>
          <w:tcPr>
            <w:tcW w:w="3367" w:type="dxa"/>
            <w:gridSpan w:val="2"/>
            <w:vAlign w:val="center"/>
          </w:tcPr>
          <w:p w:rsidR="0085028E" w:rsidRPr="00191756" w:rsidRDefault="0085028E" w:rsidP="00925DE3">
            <w:pPr>
              <w:jc w:val="center"/>
            </w:pPr>
            <w:r w:rsidRPr="00191756">
              <w:t>Максимально допустимый</w:t>
            </w:r>
          </w:p>
          <w:p w:rsidR="0085028E" w:rsidRPr="00191756" w:rsidRDefault="0085028E" w:rsidP="00925DE3">
            <w:pPr>
              <w:jc w:val="center"/>
            </w:pPr>
            <w:r w:rsidRPr="00191756">
              <w:t xml:space="preserve">уровень </w:t>
            </w:r>
            <w:proofErr w:type="gramStart"/>
            <w:r w:rsidRPr="00191756">
              <w:t>территориальной</w:t>
            </w:r>
            <w:proofErr w:type="gramEnd"/>
          </w:p>
          <w:p w:rsidR="0085028E" w:rsidRDefault="0085028E" w:rsidP="00925DE3">
            <w:pPr>
              <w:jc w:val="center"/>
            </w:pPr>
            <w:r w:rsidRPr="00191756">
              <w:t>доступности</w:t>
            </w:r>
          </w:p>
        </w:tc>
      </w:tr>
      <w:tr w:rsidR="0085028E" w:rsidTr="00925DE3">
        <w:tc>
          <w:tcPr>
            <w:tcW w:w="540" w:type="dxa"/>
            <w:vMerge/>
            <w:vAlign w:val="center"/>
          </w:tcPr>
          <w:p w:rsidR="0085028E" w:rsidRDefault="0085028E" w:rsidP="00925DE3">
            <w:pPr>
              <w:ind w:firstLine="567"/>
              <w:jc w:val="center"/>
            </w:pPr>
          </w:p>
        </w:tc>
        <w:tc>
          <w:tcPr>
            <w:tcW w:w="3112" w:type="dxa"/>
            <w:vMerge/>
            <w:vAlign w:val="center"/>
          </w:tcPr>
          <w:p w:rsidR="0085028E" w:rsidRDefault="0085028E" w:rsidP="00925DE3">
            <w:pPr>
              <w:ind w:firstLine="567"/>
              <w:jc w:val="center"/>
            </w:pPr>
          </w:p>
        </w:tc>
        <w:tc>
          <w:tcPr>
            <w:tcW w:w="1701" w:type="dxa"/>
            <w:vAlign w:val="center"/>
          </w:tcPr>
          <w:p w:rsidR="0085028E" w:rsidRPr="00191756" w:rsidRDefault="0085028E" w:rsidP="00925DE3">
            <w:pPr>
              <w:jc w:val="center"/>
            </w:pPr>
            <w:r w:rsidRPr="00191756">
              <w:t>Единица</w:t>
            </w:r>
          </w:p>
          <w:p w:rsidR="0085028E" w:rsidRDefault="0085028E" w:rsidP="00925DE3">
            <w:pPr>
              <w:jc w:val="center"/>
            </w:pPr>
            <w:r w:rsidRPr="00191756">
              <w:t>измерения</w:t>
            </w:r>
          </w:p>
        </w:tc>
        <w:tc>
          <w:tcPr>
            <w:tcW w:w="1701" w:type="dxa"/>
            <w:vAlign w:val="center"/>
          </w:tcPr>
          <w:p w:rsidR="0085028E" w:rsidRPr="00191756" w:rsidRDefault="0085028E" w:rsidP="00925DE3">
            <w:pPr>
              <w:jc w:val="center"/>
            </w:pPr>
            <w:r w:rsidRPr="00191756">
              <w:t>Величина</w:t>
            </w:r>
          </w:p>
          <w:p w:rsidR="0085028E" w:rsidRDefault="0085028E" w:rsidP="00925DE3">
            <w:pPr>
              <w:jc w:val="center"/>
            </w:pPr>
          </w:p>
        </w:tc>
        <w:tc>
          <w:tcPr>
            <w:tcW w:w="1683" w:type="dxa"/>
            <w:vAlign w:val="center"/>
          </w:tcPr>
          <w:p w:rsidR="0085028E" w:rsidRPr="00191756" w:rsidRDefault="0085028E" w:rsidP="00925DE3">
            <w:pPr>
              <w:jc w:val="center"/>
            </w:pPr>
            <w:r w:rsidRPr="00191756">
              <w:t>Единица</w:t>
            </w:r>
          </w:p>
          <w:p w:rsidR="0085028E" w:rsidRDefault="0085028E" w:rsidP="00925DE3">
            <w:pPr>
              <w:jc w:val="center"/>
            </w:pPr>
            <w:r w:rsidRPr="00191756">
              <w:t>измерения</w:t>
            </w:r>
          </w:p>
        </w:tc>
        <w:tc>
          <w:tcPr>
            <w:tcW w:w="1684" w:type="dxa"/>
            <w:vAlign w:val="center"/>
          </w:tcPr>
          <w:p w:rsidR="0085028E" w:rsidRPr="00191756" w:rsidRDefault="0085028E" w:rsidP="00925DE3">
            <w:pPr>
              <w:jc w:val="center"/>
            </w:pPr>
            <w:r w:rsidRPr="00191756">
              <w:t>Величина</w:t>
            </w:r>
          </w:p>
          <w:p w:rsidR="0085028E" w:rsidRDefault="0085028E" w:rsidP="00925DE3">
            <w:pPr>
              <w:jc w:val="center"/>
            </w:pPr>
          </w:p>
        </w:tc>
      </w:tr>
      <w:tr w:rsidR="0085028E" w:rsidTr="00925DE3">
        <w:trPr>
          <w:trHeight w:val="698"/>
        </w:trPr>
        <w:tc>
          <w:tcPr>
            <w:tcW w:w="540" w:type="dxa"/>
            <w:vAlign w:val="center"/>
          </w:tcPr>
          <w:p w:rsidR="0085028E" w:rsidRPr="00191756" w:rsidRDefault="0085028E" w:rsidP="00925DE3">
            <w:r>
              <w:t>1</w:t>
            </w:r>
            <w:r w:rsidRPr="00191756">
              <w:t>.</w:t>
            </w:r>
          </w:p>
          <w:p w:rsidR="0085028E" w:rsidRDefault="0085028E" w:rsidP="00925DE3">
            <w:pPr>
              <w:ind w:firstLine="567"/>
              <w:jc w:val="center"/>
            </w:pPr>
          </w:p>
        </w:tc>
        <w:tc>
          <w:tcPr>
            <w:tcW w:w="3112" w:type="dxa"/>
            <w:vAlign w:val="center"/>
          </w:tcPr>
          <w:p w:rsidR="0085028E" w:rsidRPr="00191756" w:rsidRDefault="0085028E" w:rsidP="00925DE3">
            <w:pPr>
              <w:ind w:firstLine="27"/>
              <w:jc w:val="both"/>
            </w:pPr>
            <w:r w:rsidRPr="00191756">
              <w:t>Норма предоставления</w:t>
            </w:r>
          </w:p>
          <w:p w:rsidR="0085028E" w:rsidRDefault="0085028E" w:rsidP="00925DE3">
            <w:pPr>
              <w:ind w:firstLine="27"/>
            </w:pPr>
            <w:r w:rsidRPr="00191756">
              <w:t xml:space="preserve">площади </w:t>
            </w:r>
            <w:proofErr w:type="gramStart"/>
            <w:r>
              <w:t>служебного</w:t>
            </w:r>
            <w:proofErr w:type="gramEnd"/>
            <w:r>
              <w:t xml:space="preserve"> </w:t>
            </w:r>
            <w:r w:rsidRPr="00191756">
              <w:t xml:space="preserve">жилогопомещения </w:t>
            </w:r>
          </w:p>
        </w:tc>
        <w:tc>
          <w:tcPr>
            <w:tcW w:w="1701" w:type="dxa"/>
            <w:vAlign w:val="center"/>
          </w:tcPr>
          <w:p w:rsidR="0085028E" w:rsidRPr="00191756" w:rsidRDefault="0085028E" w:rsidP="00925DE3">
            <w:pPr>
              <w:ind w:firstLine="27"/>
              <w:jc w:val="center"/>
            </w:pPr>
            <w:proofErr w:type="gramStart"/>
            <w:r w:rsidRPr="00191756">
              <w:t>м</w:t>
            </w:r>
            <w:proofErr w:type="gramEnd"/>
            <w:r w:rsidRPr="00191756">
              <w:t>² общей</w:t>
            </w:r>
          </w:p>
          <w:p w:rsidR="0085028E" w:rsidRPr="00191756" w:rsidRDefault="0085028E" w:rsidP="00925DE3">
            <w:pPr>
              <w:ind w:firstLine="27"/>
              <w:jc w:val="center"/>
            </w:pPr>
            <w:r w:rsidRPr="00191756">
              <w:t>площади /</w:t>
            </w:r>
          </w:p>
          <w:p w:rsidR="0085028E" w:rsidRDefault="0085028E" w:rsidP="00925DE3">
            <w:pPr>
              <w:ind w:firstLine="27"/>
              <w:jc w:val="center"/>
            </w:pPr>
            <w:r w:rsidRPr="00191756">
              <w:t>1 чел.*</w:t>
            </w:r>
          </w:p>
        </w:tc>
        <w:tc>
          <w:tcPr>
            <w:tcW w:w="1701" w:type="dxa"/>
            <w:vAlign w:val="center"/>
          </w:tcPr>
          <w:p w:rsidR="0085028E" w:rsidRDefault="0085028E" w:rsidP="00925DE3">
            <w:pPr>
              <w:ind w:firstLine="27"/>
              <w:jc w:val="center"/>
            </w:pPr>
            <w:r w:rsidRPr="00191756">
              <w:t>16</w:t>
            </w:r>
          </w:p>
        </w:tc>
        <w:tc>
          <w:tcPr>
            <w:tcW w:w="3367" w:type="dxa"/>
            <w:gridSpan w:val="2"/>
            <w:vAlign w:val="center"/>
          </w:tcPr>
          <w:p w:rsidR="0085028E" w:rsidRDefault="0085028E" w:rsidP="00925DE3">
            <w:pPr>
              <w:ind w:firstLine="27"/>
              <w:jc w:val="center"/>
            </w:pPr>
            <w:r w:rsidRPr="00191756">
              <w:t>Не нормируется</w:t>
            </w:r>
          </w:p>
        </w:tc>
      </w:tr>
    </w:tbl>
    <w:p w:rsidR="0085028E" w:rsidRDefault="0085028E" w:rsidP="0085028E">
      <w:pPr>
        <w:jc w:val="both"/>
        <w:rPr>
          <w:sz w:val="20"/>
          <w:szCs w:val="20"/>
        </w:rPr>
      </w:pPr>
      <w:r w:rsidRPr="00191756">
        <w:rPr>
          <w:sz w:val="20"/>
          <w:szCs w:val="20"/>
        </w:rPr>
        <w:t xml:space="preserve">* - на одного человека, имеющего право на предоставление служебного жилого помещения специализированного муниципального жилищного фонда в соответствии с законодательством Российской Федерации, </w:t>
      </w:r>
      <w:r>
        <w:rPr>
          <w:sz w:val="20"/>
          <w:szCs w:val="20"/>
        </w:rPr>
        <w:t>Удмуртской Республики</w:t>
      </w:r>
      <w:r w:rsidRPr="00191756">
        <w:rPr>
          <w:sz w:val="20"/>
          <w:szCs w:val="20"/>
        </w:rPr>
        <w:t>, нормативными правовыми актами органов местного самоуправления.</w:t>
      </w:r>
    </w:p>
    <w:p w:rsidR="0085028E" w:rsidRPr="00570C34" w:rsidRDefault="0085028E" w:rsidP="0085028E">
      <w:pPr>
        <w:spacing w:before="240" w:after="240"/>
        <w:jc w:val="both"/>
      </w:pPr>
      <w:r w:rsidRPr="00570C34">
        <w:t>2.3. Расчетные показатели минимально допустимого уровня обеспеченности и максимально допустимого уровня территориальной доступности жилых помещений маневренного фонда специализированного муниципального жилищного фонда муниципального образования «</w:t>
      </w:r>
      <w:r>
        <w:t>Ягульское</w:t>
      </w:r>
      <w:r w:rsidRPr="00570C34">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0"/>
        <w:gridCol w:w="3112"/>
        <w:gridCol w:w="1701"/>
        <w:gridCol w:w="1701"/>
        <w:gridCol w:w="1683"/>
        <w:gridCol w:w="1684"/>
      </w:tblGrid>
      <w:tr w:rsidR="0085028E" w:rsidRPr="00570C34" w:rsidTr="00925DE3">
        <w:tc>
          <w:tcPr>
            <w:tcW w:w="540" w:type="dxa"/>
            <w:vMerge w:val="restart"/>
            <w:vAlign w:val="center"/>
          </w:tcPr>
          <w:p w:rsidR="0085028E" w:rsidRPr="00570C34" w:rsidRDefault="0085028E" w:rsidP="00925DE3">
            <w:r w:rsidRPr="00570C34">
              <w:t xml:space="preserve">№ </w:t>
            </w:r>
            <w:proofErr w:type="gramStart"/>
            <w:r w:rsidRPr="00570C34">
              <w:t>п</w:t>
            </w:r>
            <w:proofErr w:type="gramEnd"/>
            <w:r w:rsidRPr="00570C34">
              <w:t>/п</w:t>
            </w:r>
          </w:p>
        </w:tc>
        <w:tc>
          <w:tcPr>
            <w:tcW w:w="3112" w:type="dxa"/>
            <w:vMerge w:val="restart"/>
            <w:vAlign w:val="center"/>
          </w:tcPr>
          <w:p w:rsidR="0085028E" w:rsidRPr="00570C34" w:rsidRDefault="0085028E" w:rsidP="00925DE3">
            <w:pPr>
              <w:ind w:firstLine="27"/>
              <w:jc w:val="center"/>
            </w:pPr>
            <w:r w:rsidRPr="00570C34">
              <w:t>Наименование объекта</w:t>
            </w:r>
          </w:p>
        </w:tc>
        <w:tc>
          <w:tcPr>
            <w:tcW w:w="3402" w:type="dxa"/>
            <w:gridSpan w:val="2"/>
            <w:vAlign w:val="center"/>
          </w:tcPr>
          <w:p w:rsidR="0085028E" w:rsidRPr="00570C34" w:rsidRDefault="0085028E" w:rsidP="00925DE3">
            <w:pPr>
              <w:ind w:firstLine="27"/>
              <w:jc w:val="center"/>
            </w:pPr>
            <w:r w:rsidRPr="00570C34">
              <w:t>Минимально</w:t>
            </w:r>
          </w:p>
          <w:p w:rsidR="0085028E" w:rsidRPr="00570C34" w:rsidRDefault="0085028E" w:rsidP="00925DE3">
            <w:pPr>
              <w:ind w:firstLine="27"/>
              <w:jc w:val="center"/>
            </w:pPr>
            <w:r w:rsidRPr="00570C34">
              <w:t>допустимый уровень</w:t>
            </w:r>
          </w:p>
          <w:p w:rsidR="0085028E" w:rsidRPr="00570C34" w:rsidRDefault="0085028E" w:rsidP="00925DE3">
            <w:pPr>
              <w:ind w:firstLine="27"/>
              <w:jc w:val="center"/>
            </w:pPr>
            <w:r w:rsidRPr="00570C34">
              <w:t>обеспеченности</w:t>
            </w:r>
          </w:p>
        </w:tc>
        <w:tc>
          <w:tcPr>
            <w:tcW w:w="3367" w:type="dxa"/>
            <w:gridSpan w:val="2"/>
            <w:vAlign w:val="center"/>
          </w:tcPr>
          <w:p w:rsidR="0085028E" w:rsidRPr="00570C34" w:rsidRDefault="0085028E" w:rsidP="00925DE3">
            <w:pPr>
              <w:ind w:firstLine="27"/>
              <w:jc w:val="center"/>
            </w:pPr>
            <w:r w:rsidRPr="00570C34">
              <w:t>Максимально допустимый</w:t>
            </w:r>
          </w:p>
          <w:p w:rsidR="0085028E" w:rsidRPr="00570C34" w:rsidRDefault="0085028E" w:rsidP="00925DE3">
            <w:pPr>
              <w:ind w:firstLine="27"/>
              <w:jc w:val="center"/>
            </w:pPr>
            <w:r w:rsidRPr="00570C34">
              <w:t xml:space="preserve">уровень </w:t>
            </w:r>
            <w:proofErr w:type="gramStart"/>
            <w:r w:rsidRPr="00570C34">
              <w:t>территориальной</w:t>
            </w:r>
            <w:proofErr w:type="gramEnd"/>
          </w:p>
          <w:p w:rsidR="0085028E" w:rsidRPr="00570C34" w:rsidRDefault="0085028E" w:rsidP="00925DE3">
            <w:pPr>
              <w:ind w:firstLine="27"/>
              <w:jc w:val="center"/>
            </w:pPr>
            <w:r w:rsidRPr="00570C34">
              <w:t>доступности</w:t>
            </w:r>
          </w:p>
        </w:tc>
      </w:tr>
      <w:tr w:rsidR="0085028E" w:rsidRPr="00570C34" w:rsidTr="00925DE3">
        <w:tc>
          <w:tcPr>
            <w:tcW w:w="540" w:type="dxa"/>
            <w:vMerge/>
            <w:vAlign w:val="center"/>
          </w:tcPr>
          <w:p w:rsidR="0085028E" w:rsidRPr="00570C34" w:rsidRDefault="0085028E" w:rsidP="00925DE3">
            <w:pPr>
              <w:ind w:firstLine="567"/>
              <w:jc w:val="center"/>
            </w:pPr>
          </w:p>
        </w:tc>
        <w:tc>
          <w:tcPr>
            <w:tcW w:w="3112" w:type="dxa"/>
            <w:vMerge/>
            <w:vAlign w:val="center"/>
          </w:tcPr>
          <w:p w:rsidR="0085028E" w:rsidRPr="00570C34" w:rsidRDefault="0085028E" w:rsidP="00925DE3">
            <w:pPr>
              <w:ind w:firstLine="27"/>
              <w:jc w:val="center"/>
            </w:pPr>
          </w:p>
        </w:tc>
        <w:tc>
          <w:tcPr>
            <w:tcW w:w="1701" w:type="dxa"/>
            <w:vAlign w:val="center"/>
          </w:tcPr>
          <w:p w:rsidR="0085028E" w:rsidRPr="00570C34" w:rsidRDefault="0085028E" w:rsidP="00925DE3">
            <w:pPr>
              <w:ind w:firstLine="27"/>
              <w:jc w:val="center"/>
            </w:pPr>
            <w:r w:rsidRPr="00570C34">
              <w:t>Единица</w:t>
            </w:r>
          </w:p>
          <w:p w:rsidR="0085028E" w:rsidRPr="00570C34" w:rsidRDefault="0085028E" w:rsidP="00925DE3">
            <w:pPr>
              <w:ind w:firstLine="27"/>
              <w:jc w:val="center"/>
            </w:pPr>
            <w:r w:rsidRPr="00570C34">
              <w:t>измерения</w:t>
            </w:r>
          </w:p>
        </w:tc>
        <w:tc>
          <w:tcPr>
            <w:tcW w:w="1701" w:type="dxa"/>
            <w:vAlign w:val="center"/>
          </w:tcPr>
          <w:p w:rsidR="0085028E" w:rsidRPr="00570C34" w:rsidRDefault="0085028E" w:rsidP="00925DE3">
            <w:pPr>
              <w:ind w:firstLine="27"/>
              <w:jc w:val="center"/>
            </w:pPr>
            <w:r w:rsidRPr="00570C34">
              <w:t>Величина</w:t>
            </w:r>
          </w:p>
          <w:p w:rsidR="0085028E" w:rsidRPr="00570C34" w:rsidRDefault="0085028E" w:rsidP="00925DE3">
            <w:pPr>
              <w:ind w:firstLine="27"/>
              <w:jc w:val="center"/>
            </w:pPr>
          </w:p>
        </w:tc>
        <w:tc>
          <w:tcPr>
            <w:tcW w:w="1683" w:type="dxa"/>
            <w:vAlign w:val="center"/>
          </w:tcPr>
          <w:p w:rsidR="0085028E" w:rsidRPr="00570C34" w:rsidRDefault="0085028E" w:rsidP="00925DE3">
            <w:pPr>
              <w:ind w:firstLine="27"/>
              <w:jc w:val="center"/>
            </w:pPr>
            <w:r w:rsidRPr="00570C34">
              <w:t>Единица</w:t>
            </w:r>
          </w:p>
          <w:p w:rsidR="0085028E" w:rsidRPr="00570C34" w:rsidRDefault="0085028E" w:rsidP="00925DE3">
            <w:pPr>
              <w:ind w:firstLine="27"/>
              <w:jc w:val="center"/>
            </w:pPr>
            <w:r w:rsidRPr="00570C34">
              <w:t>измерения</w:t>
            </w:r>
          </w:p>
        </w:tc>
        <w:tc>
          <w:tcPr>
            <w:tcW w:w="1684" w:type="dxa"/>
            <w:vAlign w:val="center"/>
          </w:tcPr>
          <w:p w:rsidR="0085028E" w:rsidRPr="00570C34" w:rsidRDefault="0085028E" w:rsidP="00925DE3">
            <w:pPr>
              <w:ind w:firstLine="27"/>
              <w:jc w:val="center"/>
            </w:pPr>
            <w:r w:rsidRPr="00570C34">
              <w:t>Величина</w:t>
            </w:r>
          </w:p>
          <w:p w:rsidR="0085028E" w:rsidRPr="00570C34" w:rsidRDefault="0085028E" w:rsidP="00925DE3">
            <w:pPr>
              <w:ind w:firstLine="27"/>
              <w:jc w:val="center"/>
            </w:pPr>
          </w:p>
        </w:tc>
      </w:tr>
      <w:tr w:rsidR="0085028E" w:rsidRPr="00570C34" w:rsidTr="00925DE3">
        <w:trPr>
          <w:trHeight w:val="807"/>
        </w:trPr>
        <w:tc>
          <w:tcPr>
            <w:tcW w:w="540" w:type="dxa"/>
            <w:vAlign w:val="center"/>
          </w:tcPr>
          <w:p w:rsidR="0085028E" w:rsidRPr="00570C34" w:rsidRDefault="0085028E" w:rsidP="00925DE3">
            <w:r w:rsidRPr="00570C34">
              <w:t>1.</w:t>
            </w:r>
          </w:p>
        </w:tc>
        <w:tc>
          <w:tcPr>
            <w:tcW w:w="3112" w:type="dxa"/>
            <w:vAlign w:val="center"/>
          </w:tcPr>
          <w:p w:rsidR="0085028E" w:rsidRPr="00570C34" w:rsidRDefault="0085028E" w:rsidP="00925DE3">
            <w:pPr>
              <w:ind w:firstLine="27"/>
            </w:pPr>
            <w:r w:rsidRPr="00570C34">
              <w:t>Норма предоставления</w:t>
            </w:r>
          </w:p>
          <w:p w:rsidR="0085028E" w:rsidRPr="00570C34" w:rsidRDefault="0085028E" w:rsidP="00925DE3">
            <w:pPr>
              <w:ind w:firstLine="27"/>
            </w:pPr>
            <w:r w:rsidRPr="00570C34">
              <w:t xml:space="preserve">площади </w:t>
            </w:r>
            <w:proofErr w:type="gramStart"/>
            <w:r w:rsidRPr="00570C34">
              <w:t>жилого</w:t>
            </w:r>
            <w:proofErr w:type="gramEnd"/>
          </w:p>
          <w:p w:rsidR="0085028E" w:rsidRPr="00570C34" w:rsidRDefault="0085028E" w:rsidP="00925DE3">
            <w:pPr>
              <w:ind w:firstLine="27"/>
            </w:pPr>
            <w:r w:rsidRPr="00570C34">
              <w:t>помещения маневренного</w:t>
            </w:r>
          </w:p>
          <w:p w:rsidR="0085028E" w:rsidRPr="00570C34" w:rsidRDefault="0085028E" w:rsidP="00925DE3">
            <w:pPr>
              <w:ind w:firstLine="27"/>
            </w:pPr>
            <w:r w:rsidRPr="00570C34">
              <w:t>фонда</w:t>
            </w:r>
          </w:p>
        </w:tc>
        <w:tc>
          <w:tcPr>
            <w:tcW w:w="1701" w:type="dxa"/>
            <w:vAlign w:val="center"/>
          </w:tcPr>
          <w:p w:rsidR="0085028E" w:rsidRPr="00570C34" w:rsidRDefault="0085028E" w:rsidP="00925DE3">
            <w:pPr>
              <w:ind w:firstLine="27"/>
              <w:jc w:val="center"/>
            </w:pPr>
            <w:proofErr w:type="gramStart"/>
            <w:r w:rsidRPr="00570C34">
              <w:t>м</w:t>
            </w:r>
            <w:proofErr w:type="gramEnd"/>
            <w:r w:rsidRPr="00570C34">
              <w:t>² общей</w:t>
            </w:r>
          </w:p>
          <w:p w:rsidR="0085028E" w:rsidRPr="00570C34" w:rsidRDefault="0085028E" w:rsidP="00925DE3">
            <w:pPr>
              <w:ind w:firstLine="27"/>
              <w:jc w:val="center"/>
            </w:pPr>
            <w:r w:rsidRPr="00570C34">
              <w:t>площади /</w:t>
            </w:r>
          </w:p>
          <w:p w:rsidR="0085028E" w:rsidRPr="00570C34" w:rsidRDefault="0085028E" w:rsidP="00925DE3">
            <w:pPr>
              <w:ind w:firstLine="27"/>
              <w:jc w:val="center"/>
            </w:pPr>
            <w:r w:rsidRPr="00570C34">
              <w:t>1 чел.*</w:t>
            </w:r>
          </w:p>
        </w:tc>
        <w:tc>
          <w:tcPr>
            <w:tcW w:w="1701" w:type="dxa"/>
            <w:vAlign w:val="center"/>
          </w:tcPr>
          <w:p w:rsidR="0085028E" w:rsidRPr="00570C34" w:rsidRDefault="0085028E" w:rsidP="00925DE3">
            <w:pPr>
              <w:ind w:firstLine="27"/>
              <w:jc w:val="center"/>
            </w:pPr>
            <w:r>
              <w:t>19,6</w:t>
            </w:r>
          </w:p>
        </w:tc>
        <w:tc>
          <w:tcPr>
            <w:tcW w:w="3367" w:type="dxa"/>
            <w:gridSpan w:val="2"/>
            <w:vAlign w:val="center"/>
          </w:tcPr>
          <w:p w:rsidR="0085028E" w:rsidRPr="00570C34" w:rsidRDefault="0085028E" w:rsidP="00925DE3">
            <w:pPr>
              <w:ind w:firstLine="27"/>
              <w:jc w:val="center"/>
            </w:pPr>
            <w:r w:rsidRPr="00570C34">
              <w:t>Не нормируется</w:t>
            </w:r>
          </w:p>
        </w:tc>
      </w:tr>
    </w:tbl>
    <w:p w:rsidR="0085028E" w:rsidRPr="000C32BD" w:rsidRDefault="0085028E" w:rsidP="0085028E">
      <w:pPr>
        <w:jc w:val="both"/>
        <w:rPr>
          <w:sz w:val="20"/>
          <w:szCs w:val="20"/>
        </w:rPr>
      </w:pPr>
      <w:r w:rsidRPr="00570C34">
        <w:rPr>
          <w:sz w:val="20"/>
          <w:szCs w:val="20"/>
        </w:rPr>
        <w:t>* - на одного человека, имеющего право на предоставление жилых помещений маневренного</w:t>
      </w:r>
      <w:r w:rsidRPr="000C32BD">
        <w:rPr>
          <w:sz w:val="20"/>
          <w:szCs w:val="20"/>
        </w:rPr>
        <w:t xml:space="preserve"> фонда специализированного муниципального жилищного фонда в соответствии с законодательством Российской Федерации, </w:t>
      </w:r>
      <w:r>
        <w:rPr>
          <w:sz w:val="20"/>
          <w:szCs w:val="20"/>
        </w:rPr>
        <w:t>Удмуртской Республики</w:t>
      </w:r>
      <w:r w:rsidRPr="000C32BD">
        <w:rPr>
          <w:sz w:val="20"/>
          <w:szCs w:val="20"/>
        </w:rPr>
        <w:t>, нормативными правовыми актами органов местного самоуправления.</w:t>
      </w:r>
    </w:p>
    <w:p w:rsidR="0085028E" w:rsidRPr="00CA0CB5" w:rsidRDefault="0085028E" w:rsidP="0085028E">
      <w:pPr>
        <w:pStyle w:val="3"/>
        <w:spacing w:before="240" w:after="240"/>
        <w:jc w:val="center"/>
        <w:rPr>
          <w:rFonts w:ascii="Times New Roman" w:hAnsi="Times New Roman" w:cs="Times New Roman"/>
          <w:sz w:val="24"/>
          <w:szCs w:val="24"/>
        </w:rPr>
      </w:pPr>
      <w:r w:rsidRPr="00816BF4">
        <w:rPr>
          <w:rFonts w:ascii="Times New Roman" w:hAnsi="Times New Roman" w:cs="Times New Roman"/>
          <w:sz w:val="24"/>
          <w:szCs w:val="24"/>
        </w:rPr>
        <w:t xml:space="preserve">Глава </w:t>
      </w:r>
      <w:r>
        <w:rPr>
          <w:rFonts w:ascii="Times New Roman" w:hAnsi="Times New Roman" w:cs="Times New Roman"/>
          <w:sz w:val="24"/>
          <w:szCs w:val="24"/>
        </w:rPr>
        <w:t>3.</w:t>
      </w:r>
      <w:r w:rsidRPr="00CA0CB5">
        <w:rPr>
          <w:rFonts w:ascii="Times New Roman" w:hAnsi="Times New Roman" w:cs="Times New Roman"/>
          <w:sz w:val="24"/>
          <w:szCs w:val="24"/>
        </w:rPr>
        <w:t>Обеспечение доступности объектов социальной инфраструктуры для инвалидов и других маломобильных групп населения</w:t>
      </w:r>
    </w:p>
    <w:p w:rsidR="0085028E" w:rsidRPr="002427EC" w:rsidRDefault="0085028E" w:rsidP="0085028E">
      <w:pPr>
        <w:ind w:firstLine="426"/>
        <w:jc w:val="both"/>
      </w:pPr>
      <w:r w:rsidRPr="002427EC">
        <w:t xml:space="preserve">При планировке и застройке территории </w:t>
      </w:r>
      <w:r>
        <w:t>муниципального образования</w:t>
      </w:r>
      <w:r w:rsidRPr="002427EC">
        <w:t xml:space="preserve"> необходимо обеспечивать доступность объектов социальной инфраструктуры для инвалидов и других маломобильных групп населения.</w:t>
      </w:r>
    </w:p>
    <w:p w:rsidR="0085028E" w:rsidRPr="002427EC" w:rsidRDefault="0085028E" w:rsidP="0085028E">
      <w:pPr>
        <w:ind w:firstLine="426"/>
        <w:jc w:val="both"/>
      </w:pPr>
      <w:proofErr w:type="gramStart"/>
      <w:r w:rsidRPr="002427EC">
        <w:t xml:space="preserve">При проектировании и реконструкции общественных, жилых и промышленных зданий следует предусматривать для инвалидов и других маломобильных групп населения условия жизнедеятельности, равные для остальных категорий населения, в соответствии со СНиП 35-01-2001, СП 35-101-2001, СП 35-102-2001, СП 31-102-99, СП 35-103-2001, СП </w:t>
      </w:r>
      <w:r w:rsidRPr="002427EC">
        <w:lastRenderedPageBreak/>
        <w:t>35-104-2001, СП 35-105-2002, СП 35-106-2003, СП 35-107-2003, СП 36-109-2005, СП 35-112-2005, СП 35-114-2006, СП 35 -117-2006Ю ВСН-62-91*, РДС 35-201-99.</w:t>
      </w:r>
      <w:proofErr w:type="gramEnd"/>
    </w:p>
    <w:p w:rsidR="0085028E" w:rsidRPr="002427EC" w:rsidRDefault="0085028E" w:rsidP="0085028E">
      <w:pPr>
        <w:ind w:firstLine="426"/>
        <w:jc w:val="both"/>
      </w:pPr>
      <w:r w:rsidRPr="002427EC">
        <w:t>Перечень объектов, доступных для инвалидов и других маломобильных групп населения, расчетное число и категория инвалидов, а также группа мобильности групп населения устанавливаются заданием на проектирование.</w:t>
      </w:r>
    </w:p>
    <w:p w:rsidR="0085028E" w:rsidRPr="002427EC" w:rsidRDefault="0085028E" w:rsidP="0085028E">
      <w:pPr>
        <w:ind w:firstLine="426"/>
        <w:jc w:val="both"/>
      </w:pPr>
      <w:r w:rsidRPr="002427EC">
        <w:t xml:space="preserve">Задания на проектирование объектов социальной инфраструктуры согласовываются в установленном порядке с органами социальной защиты населения </w:t>
      </w:r>
      <w:r>
        <w:t>муниципального образования «Кизнерский район»</w:t>
      </w:r>
      <w:r w:rsidRPr="002427EC">
        <w:t>.</w:t>
      </w:r>
    </w:p>
    <w:p w:rsidR="0085028E" w:rsidRPr="002427EC" w:rsidRDefault="0085028E" w:rsidP="0085028E">
      <w:pPr>
        <w:ind w:firstLine="426"/>
        <w:jc w:val="both"/>
      </w:pPr>
      <w:r w:rsidRPr="002427EC">
        <w:t>К объектам, подлежащим оснащению специальными приспособлениями и оборудованием для свободного передвижения и доступа инвалидов и маломобильных граждан, относятся административные здания и сооружения; объекты культуры и культурно-зрелищные</w:t>
      </w:r>
      <w:r>
        <w:t xml:space="preserve"> сооружения (библиотеки, музеи </w:t>
      </w:r>
      <w:r w:rsidRPr="002427EC">
        <w:t>и другие); объекты и учреждения образования и науки, здравоохранения и социальной защиты населения; объекты торговли, общественного питания и бытового обслуживания, места отдыха, парки, объекты и сооружения транспортного обслуживания населения, связи и информации: остановки всех видов транспорта; почтово-телеграфные; производственные объекты.</w:t>
      </w:r>
    </w:p>
    <w:p w:rsidR="0085028E" w:rsidRPr="002427EC" w:rsidRDefault="0085028E" w:rsidP="0085028E">
      <w:pPr>
        <w:ind w:firstLine="426"/>
        <w:jc w:val="both"/>
      </w:pPr>
      <w:r w:rsidRPr="002427EC">
        <w:t>Проектные решения объектов, доступных для маломобильных групп населения, должны обеспечивать:</w:t>
      </w:r>
    </w:p>
    <w:p w:rsidR="0085028E" w:rsidRPr="002427EC" w:rsidRDefault="0085028E" w:rsidP="0085028E">
      <w:pPr>
        <w:ind w:firstLine="426"/>
        <w:jc w:val="both"/>
      </w:pPr>
      <w:r w:rsidRPr="002427EC">
        <w:t>- досягаемость мест целевого посещения и беспрепятственность перемещения внутри зданий и сооружений;</w:t>
      </w:r>
    </w:p>
    <w:p w:rsidR="0085028E" w:rsidRPr="002427EC" w:rsidRDefault="0085028E" w:rsidP="0085028E">
      <w:pPr>
        <w:ind w:firstLine="426"/>
        <w:jc w:val="both"/>
      </w:pPr>
      <w:r w:rsidRPr="002427EC">
        <w:t>- безопасность путей движения (в том числе эвакуационных), а также мест проживания, обслуживания и приложения труда;</w:t>
      </w:r>
    </w:p>
    <w:p w:rsidR="0085028E" w:rsidRPr="002427EC" w:rsidRDefault="0085028E" w:rsidP="0085028E">
      <w:pPr>
        <w:ind w:firstLine="426"/>
        <w:jc w:val="both"/>
      </w:pPr>
      <w:r w:rsidRPr="002427EC">
        <w:t>- своевременное получение полноценной и качественной информации, позволяющей ориентироваться в пространстве, использовать оборудование (в том числе для самообслуживания), получать услуги, участвовать в трудовом и учебном процессе и прочие;</w:t>
      </w:r>
    </w:p>
    <w:p w:rsidR="0085028E" w:rsidRPr="002427EC" w:rsidRDefault="0085028E" w:rsidP="0085028E">
      <w:pPr>
        <w:ind w:firstLine="426"/>
        <w:jc w:val="both"/>
      </w:pPr>
      <w:r w:rsidRPr="002427EC">
        <w:t>- удобство и комфорт среды жизнедеятельности.</w:t>
      </w:r>
    </w:p>
    <w:p w:rsidR="0085028E" w:rsidRDefault="0085028E" w:rsidP="0085028E">
      <w:pPr>
        <w:ind w:firstLine="426"/>
        <w:jc w:val="both"/>
      </w:pPr>
      <w:r w:rsidRPr="002427EC">
        <w:t>В проектах должны быть предусмотрены условия беспрепятственного и удобного передвижения маломобильных групп населения по участку к зданию или по территории предприятия, комплекса сооружений с учетом требований настоящих Нормативов. Система средств информационной поддержки должна быть обеспечена на всех путях движения, доступных для маломобильных групп населения, на все время эксплуатации.</w:t>
      </w:r>
    </w:p>
    <w:p w:rsidR="0085028E" w:rsidRPr="00E72FD7" w:rsidRDefault="0085028E" w:rsidP="0085028E">
      <w:pPr>
        <w:ind w:firstLine="567"/>
        <w:jc w:val="both"/>
        <w:rPr>
          <w:sz w:val="10"/>
          <w:szCs w:val="10"/>
        </w:rPr>
      </w:pPr>
    </w:p>
    <w:p w:rsidR="0085028E" w:rsidRPr="002427EC" w:rsidRDefault="0085028E" w:rsidP="0085028E">
      <w:pPr>
        <w:pStyle w:val="1"/>
        <w:spacing w:before="0" w:line="276" w:lineRule="auto"/>
        <w:ind w:firstLine="567"/>
        <w:jc w:val="center"/>
        <w:rPr>
          <w:sz w:val="24"/>
          <w:szCs w:val="24"/>
        </w:rPr>
      </w:pPr>
      <w:bookmarkStart w:id="5" w:name="_Toc433377834"/>
      <w:bookmarkStart w:id="6" w:name="sub_10102"/>
      <w:r w:rsidRPr="002427EC">
        <w:rPr>
          <w:sz w:val="24"/>
          <w:szCs w:val="24"/>
        </w:rPr>
        <w:t>Требования к зданиям, сооружениям и объектам социальной инфраструктуры</w:t>
      </w:r>
      <w:bookmarkEnd w:id="5"/>
    </w:p>
    <w:bookmarkEnd w:id="6"/>
    <w:p w:rsidR="0085028E" w:rsidRPr="002427EC" w:rsidRDefault="0085028E" w:rsidP="0085028E">
      <w:pPr>
        <w:ind w:firstLine="426"/>
        <w:jc w:val="both"/>
      </w:pPr>
      <w:r w:rsidRPr="002427EC">
        <w:t>Объекты социальной инфраструктуры должны оснащаться следующими специальными приспособлениями и оборудованием:</w:t>
      </w:r>
    </w:p>
    <w:p w:rsidR="0085028E" w:rsidRPr="002427EC" w:rsidRDefault="0085028E" w:rsidP="0085028E">
      <w:pPr>
        <w:ind w:firstLine="426"/>
        <w:jc w:val="both"/>
      </w:pPr>
      <w:r w:rsidRPr="002427EC">
        <w:t>- визуальной и звуковой информацией;</w:t>
      </w:r>
    </w:p>
    <w:p w:rsidR="0085028E" w:rsidRPr="002427EC" w:rsidRDefault="0085028E" w:rsidP="0085028E">
      <w:pPr>
        <w:ind w:firstLine="426"/>
        <w:jc w:val="both"/>
      </w:pPr>
      <w:r w:rsidRPr="002427EC">
        <w:t>- телефонами-автоматами или иными средствами связи, доступными для инвалидов;</w:t>
      </w:r>
    </w:p>
    <w:p w:rsidR="0085028E" w:rsidRPr="002427EC" w:rsidRDefault="0085028E" w:rsidP="0085028E">
      <w:pPr>
        <w:ind w:firstLine="426"/>
        <w:jc w:val="both"/>
      </w:pPr>
      <w:r>
        <w:t>-</w:t>
      </w:r>
      <w:r w:rsidRPr="002427EC">
        <w:t>санитарно-гигиеническими помещениями, доступными для инвалидов и других маломобильных групп населения;</w:t>
      </w:r>
    </w:p>
    <w:p w:rsidR="0085028E" w:rsidRPr="002427EC" w:rsidRDefault="0085028E" w:rsidP="0085028E">
      <w:pPr>
        <w:ind w:firstLine="426"/>
        <w:jc w:val="both"/>
      </w:pPr>
      <w:r w:rsidRPr="002427EC">
        <w:t>- пандусами и поручнями у лестниц при входах в здания;</w:t>
      </w:r>
    </w:p>
    <w:p w:rsidR="0085028E" w:rsidRPr="002427EC" w:rsidRDefault="0085028E" w:rsidP="0085028E">
      <w:pPr>
        <w:ind w:firstLine="426"/>
        <w:jc w:val="both"/>
      </w:pPr>
      <w:r w:rsidRPr="002427EC">
        <w:t>- пологими спусками у тротуаров в местах наземных переходов улиц, дорог, магистралей и остановок транспорта общего пользования;</w:t>
      </w:r>
    </w:p>
    <w:p w:rsidR="0085028E" w:rsidRPr="002427EC" w:rsidRDefault="0085028E" w:rsidP="0085028E">
      <w:pPr>
        <w:ind w:firstLine="426"/>
        <w:jc w:val="both"/>
      </w:pPr>
      <w:r w:rsidRPr="002427EC">
        <w:t>Здания должны иметь как минимум один вход, приспособленный для маломобильных групп населения, с поверхности земли и из каждого доступного для маломобильных групп населения подземного или надземного перехода, соединенного с этим зданием.</w:t>
      </w:r>
    </w:p>
    <w:p w:rsidR="0085028E" w:rsidRPr="002427EC" w:rsidRDefault="0085028E" w:rsidP="0085028E">
      <w:pPr>
        <w:ind w:firstLine="426"/>
        <w:jc w:val="both"/>
      </w:pPr>
      <w:r w:rsidRPr="002427EC">
        <w:t>Места обслуживания и постоянного нахождения маломобильных групп населения должны располагаться на минимально возможных расстояниях от эвакуационных выходов из помещений, с этажей и из зданий наружу. Эвакуационные выходы и пути должны проектироваться из непожароопасных материалов и соответствовать требованиям СНиП 35-01-2001, СНиП 21-01-97*.</w:t>
      </w:r>
    </w:p>
    <w:p w:rsidR="0085028E" w:rsidRPr="00E72FD7" w:rsidRDefault="0085028E" w:rsidP="0085028E">
      <w:pPr>
        <w:spacing w:before="240" w:after="240"/>
        <w:jc w:val="center"/>
        <w:rPr>
          <w:b/>
        </w:rPr>
      </w:pPr>
      <w:r w:rsidRPr="00816BF4">
        <w:rPr>
          <w:b/>
        </w:rPr>
        <w:t xml:space="preserve">Глава </w:t>
      </w:r>
      <w:r w:rsidRPr="00E72FD7">
        <w:rPr>
          <w:b/>
        </w:rPr>
        <w:t>4. Объекты физической культуры и спорта</w:t>
      </w:r>
    </w:p>
    <w:p w:rsidR="0085028E" w:rsidRDefault="0085028E" w:rsidP="0085028E">
      <w:pPr>
        <w:ind w:firstLine="426"/>
        <w:jc w:val="both"/>
      </w:pPr>
      <w:r w:rsidRPr="00E72FD7">
        <w:lastRenderedPageBreak/>
        <w:t xml:space="preserve">4.1. Расчетные показатели минимально допустимого уровня обеспеченности и максимально допустимого уровня территориальной доступности объектов физической культуры и массового спорта местного значения для населения </w:t>
      </w:r>
      <w:r>
        <w:t>муниципального образования «Ягульское»</w:t>
      </w:r>
    </w:p>
    <w:p w:rsidR="0085028E" w:rsidRPr="00E72FD7" w:rsidRDefault="0085028E" w:rsidP="0085028E">
      <w:pPr>
        <w:ind w:firstLine="426"/>
        <w:jc w:val="both"/>
        <w:rPr>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0"/>
        <w:gridCol w:w="3112"/>
        <w:gridCol w:w="1701"/>
        <w:gridCol w:w="1701"/>
        <w:gridCol w:w="1683"/>
        <w:gridCol w:w="1684"/>
      </w:tblGrid>
      <w:tr w:rsidR="0085028E" w:rsidRPr="00E72FD7" w:rsidTr="00925DE3">
        <w:tc>
          <w:tcPr>
            <w:tcW w:w="540" w:type="dxa"/>
            <w:vMerge w:val="restart"/>
            <w:vAlign w:val="center"/>
          </w:tcPr>
          <w:p w:rsidR="0085028E" w:rsidRPr="00E72FD7" w:rsidRDefault="0085028E" w:rsidP="00925DE3">
            <w:pPr>
              <w:spacing w:before="240" w:after="240"/>
            </w:pPr>
            <w:proofErr w:type="gramStart"/>
            <w:r w:rsidRPr="00E72FD7">
              <w:t>п</w:t>
            </w:r>
            <w:proofErr w:type="gramEnd"/>
            <w:r w:rsidRPr="00E72FD7">
              <w:t>/п</w:t>
            </w:r>
          </w:p>
        </w:tc>
        <w:tc>
          <w:tcPr>
            <w:tcW w:w="3112" w:type="dxa"/>
            <w:vMerge w:val="restart"/>
            <w:vAlign w:val="center"/>
          </w:tcPr>
          <w:p w:rsidR="0085028E" w:rsidRPr="00E72FD7" w:rsidRDefault="0085028E" w:rsidP="00925DE3">
            <w:pPr>
              <w:ind w:firstLine="27"/>
              <w:jc w:val="center"/>
            </w:pPr>
            <w:r w:rsidRPr="00E72FD7">
              <w:t>Наименование объекта</w:t>
            </w:r>
          </w:p>
        </w:tc>
        <w:tc>
          <w:tcPr>
            <w:tcW w:w="3402" w:type="dxa"/>
            <w:gridSpan w:val="2"/>
            <w:vAlign w:val="center"/>
          </w:tcPr>
          <w:p w:rsidR="0085028E" w:rsidRPr="00E72FD7" w:rsidRDefault="0085028E" w:rsidP="00925DE3">
            <w:pPr>
              <w:ind w:firstLine="27"/>
              <w:jc w:val="center"/>
            </w:pPr>
            <w:r w:rsidRPr="00E72FD7">
              <w:t>Минимально</w:t>
            </w:r>
          </w:p>
          <w:p w:rsidR="0085028E" w:rsidRPr="00E72FD7" w:rsidRDefault="0085028E" w:rsidP="00925DE3">
            <w:pPr>
              <w:ind w:firstLine="27"/>
              <w:jc w:val="center"/>
            </w:pPr>
            <w:r w:rsidRPr="00E72FD7">
              <w:t>допустимый уровень</w:t>
            </w:r>
          </w:p>
          <w:p w:rsidR="0085028E" w:rsidRPr="00E72FD7" w:rsidRDefault="0085028E" w:rsidP="00925DE3">
            <w:pPr>
              <w:ind w:firstLine="27"/>
              <w:jc w:val="center"/>
            </w:pPr>
            <w:r w:rsidRPr="00E72FD7">
              <w:t>обеспеченности</w:t>
            </w:r>
          </w:p>
        </w:tc>
        <w:tc>
          <w:tcPr>
            <w:tcW w:w="3367" w:type="dxa"/>
            <w:gridSpan w:val="2"/>
            <w:vAlign w:val="center"/>
          </w:tcPr>
          <w:p w:rsidR="0085028E" w:rsidRPr="00E72FD7" w:rsidRDefault="0085028E" w:rsidP="00925DE3">
            <w:pPr>
              <w:ind w:firstLine="27"/>
              <w:jc w:val="center"/>
            </w:pPr>
            <w:r w:rsidRPr="00E72FD7">
              <w:t>Максимально допустимый</w:t>
            </w:r>
          </w:p>
          <w:p w:rsidR="0085028E" w:rsidRPr="00E72FD7" w:rsidRDefault="0085028E" w:rsidP="00925DE3">
            <w:pPr>
              <w:ind w:firstLine="27"/>
              <w:jc w:val="center"/>
            </w:pPr>
            <w:r w:rsidRPr="00E72FD7">
              <w:t xml:space="preserve">уровень </w:t>
            </w:r>
            <w:proofErr w:type="gramStart"/>
            <w:r w:rsidRPr="00E72FD7">
              <w:t>территориальной</w:t>
            </w:r>
            <w:proofErr w:type="gramEnd"/>
          </w:p>
          <w:p w:rsidR="0085028E" w:rsidRPr="00E72FD7" w:rsidRDefault="0085028E" w:rsidP="00925DE3">
            <w:pPr>
              <w:ind w:firstLine="27"/>
              <w:jc w:val="center"/>
            </w:pPr>
            <w:r w:rsidRPr="00E72FD7">
              <w:t>доступности</w:t>
            </w:r>
          </w:p>
        </w:tc>
      </w:tr>
      <w:tr w:rsidR="0085028E" w:rsidRPr="00E72FD7" w:rsidTr="00925DE3">
        <w:tc>
          <w:tcPr>
            <w:tcW w:w="540" w:type="dxa"/>
            <w:vMerge/>
            <w:vAlign w:val="center"/>
          </w:tcPr>
          <w:p w:rsidR="0085028E" w:rsidRPr="00E72FD7" w:rsidRDefault="0085028E" w:rsidP="00925DE3">
            <w:pPr>
              <w:ind w:firstLine="567"/>
              <w:jc w:val="center"/>
            </w:pPr>
          </w:p>
        </w:tc>
        <w:tc>
          <w:tcPr>
            <w:tcW w:w="3112" w:type="dxa"/>
            <w:vMerge/>
            <w:vAlign w:val="center"/>
          </w:tcPr>
          <w:p w:rsidR="0085028E" w:rsidRPr="00E72FD7" w:rsidRDefault="0085028E" w:rsidP="00925DE3">
            <w:pPr>
              <w:ind w:firstLine="27"/>
              <w:jc w:val="center"/>
            </w:pPr>
          </w:p>
        </w:tc>
        <w:tc>
          <w:tcPr>
            <w:tcW w:w="1701" w:type="dxa"/>
            <w:vAlign w:val="center"/>
          </w:tcPr>
          <w:p w:rsidR="0085028E" w:rsidRPr="00E72FD7" w:rsidRDefault="0085028E" w:rsidP="00925DE3">
            <w:pPr>
              <w:ind w:firstLine="27"/>
              <w:jc w:val="center"/>
            </w:pPr>
            <w:r w:rsidRPr="00E72FD7">
              <w:t>Единица</w:t>
            </w:r>
          </w:p>
          <w:p w:rsidR="0085028E" w:rsidRPr="00E72FD7" w:rsidRDefault="0085028E" w:rsidP="00925DE3">
            <w:pPr>
              <w:ind w:firstLine="27"/>
              <w:jc w:val="center"/>
            </w:pPr>
            <w:r w:rsidRPr="00E72FD7">
              <w:t>измерения</w:t>
            </w:r>
          </w:p>
        </w:tc>
        <w:tc>
          <w:tcPr>
            <w:tcW w:w="1701" w:type="dxa"/>
            <w:vAlign w:val="center"/>
          </w:tcPr>
          <w:p w:rsidR="0085028E" w:rsidRPr="00E72FD7" w:rsidRDefault="0085028E" w:rsidP="00925DE3">
            <w:pPr>
              <w:ind w:firstLine="27"/>
              <w:jc w:val="center"/>
            </w:pPr>
            <w:r w:rsidRPr="00E72FD7">
              <w:t>Величина</w:t>
            </w:r>
          </w:p>
          <w:p w:rsidR="0085028E" w:rsidRPr="00E72FD7" w:rsidRDefault="0085028E" w:rsidP="00925DE3">
            <w:pPr>
              <w:ind w:firstLine="27"/>
              <w:jc w:val="center"/>
            </w:pPr>
          </w:p>
        </w:tc>
        <w:tc>
          <w:tcPr>
            <w:tcW w:w="1683" w:type="dxa"/>
            <w:vAlign w:val="center"/>
          </w:tcPr>
          <w:p w:rsidR="0085028E" w:rsidRPr="00E72FD7" w:rsidRDefault="0085028E" w:rsidP="00925DE3">
            <w:pPr>
              <w:ind w:firstLine="27"/>
              <w:jc w:val="center"/>
            </w:pPr>
            <w:r w:rsidRPr="00E72FD7">
              <w:t>Единица</w:t>
            </w:r>
          </w:p>
          <w:p w:rsidR="0085028E" w:rsidRPr="00E72FD7" w:rsidRDefault="0085028E" w:rsidP="00925DE3">
            <w:pPr>
              <w:ind w:firstLine="27"/>
              <w:jc w:val="center"/>
            </w:pPr>
            <w:r w:rsidRPr="00E72FD7">
              <w:t>измерения</w:t>
            </w:r>
          </w:p>
        </w:tc>
        <w:tc>
          <w:tcPr>
            <w:tcW w:w="1684" w:type="dxa"/>
            <w:vAlign w:val="center"/>
          </w:tcPr>
          <w:p w:rsidR="0085028E" w:rsidRPr="00E72FD7" w:rsidRDefault="0085028E" w:rsidP="00925DE3">
            <w:pPr>
              <w:ind w:firstLine="27"/>
              <w:jc w:val="center"/>
            </w:pPr>
            <w:r w:rsidRPr="00E72FD7">
              <w:t>Величина</w:t>
            </w:r>
          </w:p>
          <w:p w:rsidR="0085028E" w:rsidRPr="00E72FD7" w:rsidRDefault="0085028E" w:rsidP="00925DE3">
            <w:pPr>
              <w:ind w:firstLine="27"/>
              <w:jc w:val="center"/>
            </w:pPr>
          </w:p>
        </w:tc>
      </w:tr>
      <w:tr w:rsidR="0085028E" w:rsidRPr="00E72FD7" w:rsidTr="00925DE3">
        <w:trPr>
          <w:trHeight w:val="858"/>
        </w:trPr>
        <w:tc>
          <w:tcPr>
            <w:tcW w:w="540" w:type="dxa"/>
            <w:vAlign w:val="center"/>
          </w:tcPr>
          <w:p w:rsidR="0085028E" w:rsidRPr="00E72FD7" w:rsidRDefault="0085028E" w:rsidP="00925DE3">
            <w:r w:rsidRPr="00E72FD7">
              <w:t>1.</w:t>
            </w:r>
          </w:p>
          <w:p w:rsidR="0085028E" w:rsidRPr="00E72FD7" w:rsidRDefault="0085028E" w:rsidP="00925DE3">
            <w:pPr>
              <w:ind w:firstLine="567"/>
              <w:jc w:val="center"/>
            </w:pPr>
          </w:p>
        </w:tc>
        <w:tc>
          <w:tcPr>
            <w:tcW w:w="3112" w:type="dxa"/>
            <w:vAlign w:val="center"/>
          </w:tcPr>
          <w:p w:rsidR="0085028E" w:rsidRPr="00E72FD7" w:rsidRDefault="0085028E" w:rsidP="00925DE3">
            <w:pPr>
              <w:ind w:firstLine="27"/>
              <w:jc w:val="both"/>
            </w:pPr>
            <w:r w:rsidRPr="00E72FD7">
              <w:t>Стадион</w:t>
            </w:r>
          </w:p>
        </w:tc>
        <w:tc>
          <w:tcPr>
            <w:tcW w:w="1701" w:type="dxa"/>
            <w:vAlign w:val="center"/>
          </w:tcPr>
          <w:p w:rsidR="0085028E" w:rsidRPr="00E72FD7" w:rsidRDefault="0085028E" w:rsidP="00925DE3">
            <w:pPr>
              <w:ind w:firstLine="27"/>
              <w:jc w:val="center"/>
            </w:pPr>
            <w:r w:rsidRPr="00E72FD7">
              <w:t xml:space="preserve">объект </w:t>
            </w:r>
            <w:proofErr w:type="gramStart"/>
            <w:r w:rsidRPr="00E72FD7">
              <w:t>на</w:t>
            </w:r>
            <w:proofErr w:type="gramEnd"/>
          </w:p>
          <w:p w:rsidR="0085028E" w:rsidRPr="00E72FD7" w:rsidRDefault="0085028E" w:rsidP="00925DE3">
            <w:pPr>
              <w:ind w:firstLine="27"/>
              <w:jc w:val="center"/>
            </w:pPr>
            <w:r w:rsidRPr="00E72FD7">
              <w:t>поселение</w:t>
            </w:r>
          </w:p>
        </w:tc>
        <w:tc>
          <w:tcPr>
            <w:tcW w:w="1701" w:type="dxa"/>
            <w:vAlign w:val="center"/>
          </w:tcPr>
          <w:p w:rsidR="0085028E" w:rsidRPr="00E72FD7" w:rsidRDefault="0085028E" w:rsidP="00925DE3">
            <w:pPr>
              <w:ind w:firstLine="27"/>
              <w:jc w:val="center"/>
            </w:pPr>
            <w:r>
              <w:t>1</w:t>
            </w:r>
          </w:p>
        </w:tc>
        <w:tc>
          <w:tcPr>
            <w:tcW w:w="1683" w:type="dxa"/>
            <w:vAlign w:val="center"/>
          </w:tcPr>
          <w:p w:rsidR="0085028E" w:rsidRPr="00E72FD7" w:rsidRDefault="0085028E" w:rsidP="00925DE3">
            <w:pPr>
              <w:ind w:firstLine="27"/>
              <w:jc w:val="center"/>
            </w:pPr>
            <w:proofErr w:type="gramStart"/>
            <w:r w:rsidRPr="00E72FD7">
              <w:t>м</w:t>
            </w:r>
            <w:proofErr w:type="gramEnd"/>
            <w:r w:rsidRPr="00E72FD7">
              <w:t>/мин</w:t>
            </w:r>
          </w:p>
        </w:tc>
        <w:tc>
          <w:tcPr>
            <w:tcW w:w="1684" w:type="dxa"/>
            <w:vAlign w:val="center"/>
          </w:tcPr>
          <w:p w:rsidR="0085028E" w:rsidRPr="00E72FD7" w:rsidRDefault="0085028E" w:rsidP="00925DE3">
            <w:pPr>
              <w:ind w:firstLine="27"/>
              <w:jc w:val="center"/>
            </w:pPr>
            <w:r w:rsidRPr="00E72FD7">
              <w:t xml:space="preserve">30 мин </w:t>
            </w:r>
            <w:r>
              <w:t xml:space="preserve">пешим ходом </w:t>
            </w:r>
          </w:p>
        </w:tc>
      </w:tr>
    </w:tbl>
    <w:p w:rsidR="0085028E" w:rsidRDefault="0085028E" w:rsidP="0085028E">
      <w:pPr>
        <w:spacing w:before="240" w:after="240"/>
        <w:jc w:val="center"/>
        <w:rPr>
          <w:b/>
        </w:rPr>
      </w:pPr>
    </w:p>
    <w:p w:rsidR="0085028E" w:rsidRPr="002D64D1" w:rsidRDefault="0085028E" w:rsidP="0085028E">
      <w:pPr>
        <w:spacing w:before="240" w:after="240"/>
        <w:jc w:val="center"/>
        <w:rPr>
          <w:b/>
        </w:rPr>
      </w:pPr>
      <w:r w:rsidRPr="00816BF4">
        <w:rPr>
          <w:b/>
        </w:rPr>
        <w:t>Глава 5. Объекты</w:t>
      </w:r>
      <w:r w:rsidRPr="002D64D1">
        <w:rPr>
          <w:b/>
        </w:rPr>
        <w:t xml:space="preserve"> культуры и искусства</w:t>
      </w:r>
    </w:p>
    <w:p w:rsidR="0085028E" w:rsidRDefault="0085028E" w:rsidP="0085028E">
      <w:pPr>
        <w:spacing w:before="240"/>
        <w:ind w:firstLine="426"/>
        <w:jc w:val="both"/>
      </w:pPr>
      <w:r>
        <w:t xml:space="preserve">5.1. </w:t>
      </w:r>
      <w:r w:rsidRPr="00A47C37">
        <w:t xml:space="preserve">Расчетные показатели минимально допустимого уровня обеспеченности и максимально допустимого уровня территориальной доступности объектов культуры, досуга и художественного творчества местного значения для населения  </w:t>
      </w:r>
      <w:r>
        <w:t>муниципального образования «Ягульское»</w:t>
      </w:r>
    </w:p>
    <w:p w:rsidR="0085028E" w:rsidRPr="00E72FD7" w:rsidRDefault="0085028E" w:rsidP="0085028E">
      <w:pPr>
        <w:jc w:val="both"/>
        <w:rPr>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0"/>
        <w:gridCol w:w="3112"/>
        <w:gridCol w:w="1701"/>
        <w:gridCol w:w="1701"/>
        <w:gridCol w:w="1683"/>
        <w:gridCol w:w="1684"/>
      </w:tblGrid>
      <w:tr w:rsidR="0085028E" w:rsidTr="00925DE3">
        <w:tc>
          <w:tcPr>
            <w:tcW w:w="540" w:type="dxa"/>
            <w:vMerge w:val="restart"/>
            <w:vAlign w:val="center"/>
          </w:tcPr>
          <w:p w:rsidR="0085028E" w:rsidRDefault="0085028E" w:rsidP="00925DE3">
            <w:r>
              <w:t xml:space="preserve">№ </w:t>
            </w:r>
            <w:proofErr w:type="gramStart"/>
            <w:r>
              <w:t>п</w:t>
            </w:r>
            <w:proofErr w:type="gramEnd"/>
            <w:r w:rsidRPr="00191756">
              <w:t>/п</w:t>
            </w:r>
          </w:p>
        </w:tc>
        <w:tc>
          <w:tcPr>
            <w:tcW w:w="3112" w:type="dxa"/>
            <w:vMerge w:val="restart"/>
            <w:vAlign w:val="center"/>
          </w:tcPr>
          <w:p w:rsidR="0085028E" w:rsidRDefault="0085028E" w:rsidP="00925DE3">
            <w:pPr>
              <w:ind w:firstLine="27"/>
              <w:jc w:val="center"/>
            </w:pPr>
            <w:r w:rsidRPr="00191756">
              <w:t>Наименование объекта</w:t>
            </w:r>
          </w:p>
        </w:tc>
        <w:tc>
          <w:tcPr>
            <w:tcW w:w="3402" w:type="dxa"/>
            <w:gridSpan w:val="2"/>
            <w:vAlign w:val="center"/>
          </w:tcPr>
          <w:p w:rsidR="0085028E" w:rsidRPr="00191756" w:rsidRDefault="0085028E" w:rsidP="00925DE3">
            <w:pPr>
              <w:ind w:firstLine="27"/>
              <w:jc w:val="center"/>
            </w:pPr>
            <w:r w:rsidRPr="00191756">
              <w:t>Минимально</w:t>
            </w:r>
          </w:p>
          <w:p w:rsidR="0085028E" w:rsidRPr="00191756" w:rsidRDefault="0085028E" w:rsidP="00925DE3">
            <w:pPr>
              <w:ind w:firstLine="27"/>
              <w:jc w:val="center"/>
            </w:pPr>
            <w:r w:rsidRPr="00191756">
              <w:t>допустимый уровень</w:t>
            </w:r>
          </w:p>
          <w:p w:rsidR="0085028E" w:rsidRDefault="0085028E" w:rsidP="00925DE3">
            <w:pPr>
              <w:ind w:firstLine="27"/>
              <w:jc w:val="center"/>
            </w:pPr>
            <w:r w:rsidRPr="00191756">
              <w:t>обеспеченности</w:t>
            </w:r>
          </w:p>
        </w:tc>
        <w:tc>
          <w:tcPr>
            <w:tcW w:w="3367" w:type="dxa"/>
            <w:gridSpan w:val="2"/>
            <w:vAlign w:val="center"/>
          </w:tcPr>
          <w:p w:rsidR="0085028E" w:rsidRPr="00191756" w:rsidRDefault="0085028E" w:rsidP="00925DE3">
            <w:pPr>
              <w:ind w:firstLine="27"/>
              <w:jc w:val="center"/>
            </w:pPr>
            <w:r w:rsidRPr="00191756">
              <w:t>Максимально допустимый</w:t>
            </w:r>
          </w:p>
          <w:p w:rsidR="0085028E" w:rsidRPr="00191756" w:rsidRDefault="0085028E" w:rsidP="00925DE3">
            <w:pPr>
              <w:ind w:firstLine="27"/>
              <w:jc w:val="center"/>
            </w:pPr>
            <w:r w:rsidRPr="00191756">
              <w:t xml:space="preserve">уровень </w:t>
            </w:r>
            <w:proofErr w:type="gramStart"/>
            <w:r w:rsidRPr="00191756">
              <w:t>территориальной</w:t>
            </w:r>
            <w:proofErr w:type="gramEnd"/>
          </w:p>
          <w:p w:rsidR="0085028E" w:rsidRDefault="0085028E" w:rsidP="00925DE3">
            <w:pPr>
              <w:ind w:firstLine="27"/>
              <w:jc w:val="center"/>
            </w:pPr>
            <w:r w:rsidRPr="00191756">
              <w:t>доступности</w:t>
            </w:r>
          </w:p>
        </w:tc>
      </w:tr>
      <w:tr w:rsidR="0085028E" w:rsidTr="00925DE3">
        <w:tc>
          <w:tcPr>
            <w:tcW w:w="540" w:type="dxa"/>
            <w:vMerge/>
            <w:vAlign w:val="center"/>
          </w:tcPr>
          <w:p w:rsidR="0085028E" w:rsidRDefault="0085028E" w:rsidP="00925DE3">
            <w:pPr>
              <w:ind w:firstLine="567"/>
              <w:jc w:val="center"/>
            </w:pPr>
          </w:p>
        </w:tc>
        <w:tc>
          <w:tcPr>
            <w:tcW w:w="3112" w:type="dxa"/>
            <w:vMerge/>
            <w:vAlign w:val="center"/>
          </w:tcPr>
          <w:p w:rsidR="0085028E" w:rsidRDefault="0085028E" w:rsidP="00925DE3">
            <w:pPr>
              <w:ind w:firstLine="27"/>
              <w:jc w:val="center"/>
            </w:pPr>
          </w:p>
        </w:tc>
        <w:tc>
          <w:tcPr>
            <w:tcW w:w="1701" w:type="dxa"/>
            <w:vAlign w:val="center"/>
          </w:tcPr>
          <w:p w:rsidR="0085028E" w:rsidRPr="00191756" w:rsidRDefault="0085028E" w:rsidP="00925DE3">
            <w:pPr>
              <w:ind w:firstLine="27"/>
              <w:jc w:val="center"/>
            </w:pPr>
            <w:r w:rsidRPr="00191756">
              <w:t>Единица</w:t>
            </w:r>
          </w:p>
          <w:p w:rsidR="0085028E" w:rsidRDefault="0085028E" w:rsidP="00925DE3">
            <w:pPr>
              <w:ind w:firstLine="27"/>
              <w:jc w:val="center"/>
            </w:pPr>
            <w:r w:rsidRPr="00191756">
              <w:t>измерения</w:t>
            </w:r>
          </w:p>
        </w:tc>
        <w:tc>
          <w:tcPr>
            <w:tcW w:w="1701" w:type="dxa"/>
            <w:vAlign w:val="center"/>
          </w:tcPr>
          <w:p w:rsidR="0085028E" w:rsidRDefault="0085028E" w:rsidP="00925DE3">
            <w:pPr>
              <w:ind w:firstLine="27"/>
              <w:jc w:val="center"/>
            </w:pPr>
            <w:r>
              <w:t>Величина</w:t>
            </w:r>
          </w:p>
        </w:tc>
        <w:tc>
          <w:tcPr>
            <w:tcW w:w="1683" w:type="dxa"/>
            <w:vAlign w:val="center"/>
          </w:tcPr>
          <w:p w:rsidR="0085028E" w:rsidRPr="00191756" w:rsidRDefault="0085028E" w:rsidP="00925DE3">
            <w:pPr>
              <w:ind w:firstLine="27"/>
              <w:jc w:val="center"/>
            </w:pPr>
            <w:r w:rsidRPr="00191756">
              <w:t>Единица</w:t>
            </w:r>
          </w:p>
          <w:p w:rsidR="0085028E" w:rsidRDefault="0085028E" w:rsidP="00925DE3">
            <w:pPr>
              <w:ind w:firstLine="27"/>
              <w:jc w:val="center"/>
            </w:pPr>
            <w:r w:rsidRPr="00191756">
              <w:t>измерения</w:t>
            </w:r>
          </w:p>
        </w:tc>
        <w:tc>
          <w:tcPr>
            <w:tcW w:w="1684" w:type="dxa"/>
            <w:vAlign w:val="center"/>
          </w:tcPr>
          <w:p w:rsidR="0085028E" w:rsidRDefault="0085028E" w:rsidP="00925DE3">
            <w:pPr>
              <w:ind w:firstLine="27"/>
              <w:jc w:val="center"/>
            </w:pPr>
            <w:r w:rsidRPr="00191756">
              <w:t>Величина</w:t>
            </w:r>
          </w:p>
        </w:tc>
      </w:tr>
      <w:tr w:rsidR="0085028E" w:rsidTr="00925DE3">
        <w:trPr>
          <w:trHeight w:val="84"/>
        </w:trPr>
        <w:tc>
          <w:tcPr>
            <w:tcW w:w="540" w:type="dxa"/>
            <w:vMerge w:val="restart"/>
            <w:vAlign w:val="center"/>
          </w:tcPr>
          <w:p w:rsidR="0085028E" w:rsidRDefault="0085028E" w:rsidP="00925DE3">
            <w:r w:rsidRPr="00191756">
              <w:t>1.</w:t>
            </w:r>
          </w:p>
        </w:tc>
        <w:tc>
          <w:tcPr>
            <w:tcW w:w="3112" w:type="dxa"/>
            <w:vMerge w:val="restart"/>
            <w:vAlign w:val="center"/>
          </w:tcPr>
          <w:p w:rsidR="0085028E" w:rsidRDefault="0085028E" w:rsidP="00925DE3">
            <w:pPr>
              <w:ind w:firstLine="27"/>
              <w:jc w:val="both"/>
            </w:pPr>
            <w:r>
              <w:t>Б</w:t>
            </w:r>
            <w:r w:rsidRPr="00A47C37">
              <w:t>иблиотек</w:t>
            </w:r>
            <w:r>
              <w:t>а</w:t>
            </w:r>
          </w:p>
        </w:tc>
        <w:tc>
          <w:tcPr>
            <w:tcW w:w="1701" w:type="dxa"/>
            <w:vAlign w:val="center"/>
          </w:tcPr>
          <w:p w:rsidR="0085028E" w:rsidRDefault="0085028E" w:rsidP="00925DE3">
            <w:pPr>
              <w:ind w:firstLine="27"/>
              <w:jc w:val="center"/>
            </w:pPr>
            <w:r>
              <w:t>объект*</w:t>
            </w:r>
          </w:p>
        </w:tc>
        <w:tc>
          <w:tcPr>
            <w:tcW w:w="1701" w:type="dxa"/>
            <w:vAlign w:val="center"/>
          </w:tcPr>
          <w:p w:rsidR="0085028E" w:rsidRDefault="0085028E" w:rsidP="00925DE3">
            <w:pPr>
              <w:ind w:firstLine="27"/>
              <w:jc w:val="center"/>
            </w:pPr>
            <w:r>
              <w:t>1</w:t>
            </w:r>
          </w:p>
        </w:tc>
        <w:tc>
          <w:tcPr>
            <w:tcW w:w="1683" w:type="dxa"/>
            <w:vMerge w:val="restart"/>
            <w:vAlign w:val="center"/>
          </w:tcPr>
          <w:p w:rsidR="0085028E" w:rsidRDefault="0085028E" w:rsidP="00925DE3">
            <w:pPr>
              <w:ind w:firstLine="27"/>
              <w:jc w:val="center"/>
            </w:pPr>
            <w:proofErr w:type="gramStart"/>
            <w:r>
              <w:t>к</w:t>
            </w:r>
            <w:r w:rsidRPr="00A47C37">
              <w:t>м</w:t>
            </w:r>
            <w:proofErr w:type="gramEnd"/>
            <w:r w:rsidRPr="00A47C37">
              <w:t>/мин</w:t>
            </w:r>
          </w:p>
        </w:tc>
        <w:tc>
          <w:tcPr>
            <w:tcW w:w="1684" w:type="dxa"/>
            <w:vMerge w:val="restart"/>
            <w:vAlign w:val="center"/>
          </w:tcPr>
          <w:p w:rsidR="0085028E" w:rsidRPr="00581615" w:rsidRDefault="0085028E" w:rsidP="00925DE3">
            <w:pPr>
              <w:ind w:firstLine="27"/>
              <w:jc w:val="center"/>
            </w:pPr>
            <w:r w:rsidRPr="00581615">
              <w:t>1</w:t>
            </w:r>
            <w:r>
              <w:t>0</w:t>
            </w:r>
            <w:r w:rsidRPr="00581615">
              <w:t xml:space="preserve">00 м </w:t>
            </w:r>
            <w:proofErr w:type="gramStart"/>
            <w:r w:rsidRPr="00581615">
              <w:t>-д</w:t>
            </w:r>
            <w:proofErr w:type="gramEnd"/>
            <w:r w:rsidRPr="00581615">
              <w:t xml:space="preserve">ля административного центра, 30 мин -для </w:t>
            </w:r>
            <w:r>
              <w:t>о</w:t>
            </w:r>
            <w:r w:rsidRPr="00581615">
              <w:t xml:space="preserve">стальных </w:t>
            </w:r>
            <w:r>
              <w:t>н</w:t>
            </w:r>
            <w:r w:rsidRPr="00581615">
              <w:t>аселенных</w:t>
            </w:r>
          </w:p>
          <w:p w:rsidR="0085028E" w:rsidRDefault="0085028E" w:rsidP="00925DE3">
            <w:pPr>
              <w:ind w:left="-90" w:right="-143" w:firstLine="27"/>
              <w:jc w:val="center"/>
            </w:pPr>
            <w:r w:rsidRPr="00581615">
              <w:t>пунктов</w:t>
            </w:r>
          </w:p>
        </w:tc>
      </w:tr>
      <w:tr w:rsidR="0085028E" w:rsidTr="00925DE3">
        <w:trPr>
          <w:trHeight w:val="73"/>
        </w:trPr>
        <w:tc>
          <w:tcPr>
            <w:tcW w:w="540" w:type="dxa"/>
            <w:vMerge/>
            <w:vAlign w:val="center"/>
          </w:tcPr>
          <w:p w:rsidR="0085028E" w:rsidRDefault="0085028E" w:rsidP="00925DE3">
            <w:pPr>
              <w:ind w:firstLine="567"/>
              <w:jc w:val="center"/>
            </w:pPr>
          </w:p>
        </w:tc>
        <w:tc>
          <w:tcPr>
            <w:tcW w:w="3112" w:type="dxa"/>
            <w:vMerge/>
            <w:vAlign w:val="center"/>
          </w:tcPr>
          <w:p w:rsidR="0085028E" w:rsidRDefault="0085028E" w:rsidP="00925DE3">
            <w:pPr>
              <w:ind w:firstLine="27"/>
              <w:jc w:val="center"/>
            </w:pPr>
          </w:p>
        </w:tc>
        <w:tc>
          <w:tcPr>
            <w:tcW w:w="1701" w:type="dxa"/>
            <w:vAlign w:val="center"/>
          </w:tcPr>
          <w:p w:rsidR="0085028E" w:rsidRDefault="0085028E" w:rsidP="00925DE3">
            <w:pPr>
              <w:ind w:firstLine="27"/>
              <w:jc w:val="center"/>
            </w:pPr>
            <w:r>
              <w:t>ед. хранения</w:t>
            </w:r>
          </w:p>
        </w:tc>
        <w:tc>
          <w:tcPr>
            <w:tcW w:w="1701" w:type="dxa"/>
            <w:vAlign w:val="center"/>
          </w:tcPr>
          <w:p w:rsidR="0085028E" w:rsidRDefault="0085028E" w:rsidP="00925DE3">
            <w:pPr>
              <w:ind w:firstLine="27"/>
              <w:jc w:val="center"/>
            </w:pPr>
            <w:r>
              <w:t xml:space="preserve"> 3213</w:t>
            </w:r>
          </w:p>
        </w:tc>
        <w:tc>
          <w:tcPr>
            <w:tcW w:w="1683" w:type="dxa"/>
            <w:vMerge/>
            <w:vAlign w:val="center"/>
          </w:tcPr>
          <w:p w:rsidR="0085028E" w:rsidRDefault="0085028E" w:rsidP="00925DE3">
            <w:pPr>
              <w:ind w:firstLine="27"/>
              <w:jc w:val="center"/>
            </w:pPr>
          </w:p>
        </w:tc>
        <w:tc>
          <w:tcPr>
            <w:tcW w:w="1684" w:type="dxa"/>
            <w:vMerge/>
            <w:vAlign w:val="center"/>
          </w:tcPr>
          <w:p w:rsidR="0085028E" w:rsidRPr="00A47C37" w:rsidRDefault="0085028E" w:rsidP="00925DE3">
            <w:pPr>
              <w:ind w:firstLine="27"/>
              <w:jc w:val="center"/>
            </w:pPr>
          </w:p>
        </w:tc>
      </w:tr>
      <w:tr w:rsidR="0085028E" w:rsidTr="00925DE3">
        <w:trPr>
          <w:trHeight w:val="64"/>
        </w:trPr>
        <w:tc>
          <w:tcPr>
            <w:tcW w:w="540" w:type="dxa"/>
            <w:vAlign w:val="center"/>
          </w:tcPr>
          <w:p w:rsidR="0085028E" w:rsidRDefault="0085028E" w:rsidP="00925DE3">
            <w:r w:rsidRPr="00A47C37">
              <w:t>2.</w:t>
            </w:r>
          </w:p>
        </w:tc>
        <w:tc>
          <w:tcPr>
            <w:tcW w:w="3112" w:type="dxa"/>
            <w:vAlign w:val="center"/>
          </w:tcPr>
          <w:p w:rsidR="0085028E" w:rsidRPr="00A47C37" w:rsidRDefault="0085028E" w:rsidP="00925DE3">
            <w:pPr>
              <w:ind w:firstLine="27"/>
            </w:pPr>
            <w:r>
              <w:t xml:space="preserve">Учреждения культурно </w:t>
            </w:r>
            <w:proofErr w:type="gramStart"/>
            <w:r>
              <w:t>-д</w:t>
            </w:r>
            <w:proofErr w:type="gramEnd"/>
            <w:r>
              <w:t>осугового типа</w:t>
            </w:r>
          </w:p>
        </w:tc>
        <w:tc>
          <w:tcPr>
            <w:tcW w:w="1701" w:type="dxa"/>
            <w:vAlign w:val="center"/>
          </w:tcPr>
          <w:p w:rsidR="0085028E" w:rsidRPr="00A47C37" w:rsidRDefault="0085028E" w:rsidP="00925DE3">
            <w:pPr>
              <w:ind w:firstLine="27"/>
              <w:jc w:val="center"/>
            </w:pPr>
            <w:r>
              <w:t>зрительские места</w:t>
            </w:r>
          </w:p>
        </w:tc>
        <w:tc>
          <w:tcPr>
            <w:tcW w:w="1701" w:type="dxa"/>
            <w:vAlign w:val="center"/>
          </w:tcPr>
          <w:p w:rsidR="0085028E" w:rsidRPr="00A47C37" w:rsidRDefault="0085028E" w:rsidP="00925DE3">
            <w:pPr>
              <w:ind w:firstLine="27"/>
              <w:jc w:val="center"/>
            </w:pPr>
            <w:r>
              <w:t>200</w:t>
            </w:r>
          </w:p>
        </w:tc>
        <w:tc>
          <w:tcPr>
            <w:tcW w:w="1683" w:type="dxa"/>
            <w:vMerge/>
            <w:vAlign w:val="center"/>
          </w:tcPr>
          <w:p w:rsidR="0085028E" w:rsidRDefault="0085028E" w:rsidP="00925DE3">
            <w:pPr>
              <w:ind w:firstLine="27"/>
              <w:jc w:val="center"/>
            </w:pPr>
          </w:p>
        </w:tc>
        <w:tc>
          <w:tcPr>
            <w:tcW w:w="1684" w:type="dxa"/>
            <w:vMerge/>
            <w:vAlign w:val="center"/>
          </w:tcPr>
          <w:p w:rsidR="0085028E" w:rsidRDefault="0085028E" w:rsidP="00925DE3">
            <w:pPr>
              <w:ind w:firstLine="27"/>
              <w:jc w:val="center"/>
            </w:pPr>
          </w:p>
        </w:tc>
      </w:tr>
    </w:tbl>
    <w:p w:rsidR="0085028E" w:rsidRPr="00AD7301" w:rsidRDefault="0085028E" w:rsidP="0085028E">
      <w:pPr>
        <w:jc w:val="both"/>
        <w:rPr>
          <w:sz w:val="20"/>
          <w:szCs w:val="20"/>
        </w:rPr>
      </w:pPr>
      <w:r>
        <w:rPr>
          <w:sz w:val="20"/>
          <w:szCs w:val="20"/>
        </w:rPr>
        <w:t xml:space="preserve">* - муниципальная библиотека </w:t>
      </w:r>
      <w:r w:rsidRPr="00AD7301">
        <w:rPr>
          <w:sz w:val="20"/>
          <w:szCs w:val="20"/>
        </w:rPr>
        <w:t>в административном центре.</w:t>
      </w:r>
    </w:p>
    <w:p w:rsidR="0085028E" w:rsidRPr="00816BF4" w:rsidRDefault="0085028E" w:rsidP="0085028E">
      <w:pPr>
        <w:spacing w:before="240" w:after="240"/>
        <w:jc w:val="center"/>
        <w:rPr>
          <w:b/>
        </w:rPr>
      </w:pPr>
      <w:r w:rsidRPr="00816BF4">
        <w:rPr>
          <w:b/>
        </w:rPr>
        <w:t>Глава 6. Объекты образования</w:t>
      </w:r>
    </w:p>
    <w:p w:rsidR="0085028E" w:rsidRPr="00056896" w:rsidRDefault="0085028E" w:rsidP="0085028E">
      <w:pPr>
        <w:spacing w:before="240" w:after="240"/>
        <w:ind w:firstLine="426"/>
        <w:jc w:val="both"/>
      </w:pPr>
      <w:r>
        <w:t>6.</w:t>
      </w:r>
      <w:r w:rsidRPr="00056896">
        <w:t xml:space="preserve">1. Расчетные показатели минимально допустимого уровня обеспеченности и максимально допустимого уровня территориальной доступности объектов образования местного значения для населения </w:t>
      </w:r>
      <w:r>
        <w:t>муниципального образования «Ягульское»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0"/>
        <w:gridCol w:w="3112"/>
        <w:gridCol w:w="1701"/>
        <w:gridCol w:w="1701"/>
        <w:gridCol w:w="1683"/>
        <w:gridCol w:w="1684"/>
      </w:tblGrid>
      <w:tr w:rsidR="0085028E" w:rsidRPr="00056896" w:rsidTr="00925DE3">
        <w:tc>
          <w:tcPr>
            <w:tcW w:w="540" w:type="dxa"/>
            <w:vMerge w:val="restart"/>
            <w:vAlign w:val="center"/>
          </w:tcPr>
          <w:p w:rsidR="0085028E" w:rsidRPr="00056896" w:rsidRDefault="0085028E" w:rsidP="00925DE3">
            <w:r w:rsidRPr="00056896">
              <w:t xml:space="preserve">№ </w:t>
            </w:r>
            <w:proofErr w:type="gramStart"/>
            <w:r w:rsidRPr="00056896">
              <w:t>п</w:t>
            </w:r>
            <w:proofErr w:type="gramEnd"/>
            <w:r w:rsidRPr="00056896">
              <w:t>/п</w:t>
            </w:r>
          </w:p>
        </w:tc>
        <w:tc>
          <w:tcPr>
            <w:tcW w:w="3112" w:type="dxa"/>
            <w:vMerge w:val="restart"/>
            <w:vAlign w:val="center"/>
          </w:tcPr>
          <w:p w:rsidR="0085028E" w:rsidRPr="00056896" w:rsidRDefault="0085028E" w:rsidP="00925DE3">
            <w:pPr>
              <w:ind w:firstLine="27"/>
              <w:jc w:val="center"/>
            </w:pPr>
            <w:r w:rsidRPr="00056896">
              <w:t>Наименование объекта</w:t>
            </w:r>
          </w:p>
        </w:tc>
        <w:tc>
          <w:tcPr>
            <w:tcW w:w="3402" w:type="dxa"/>
            <w:gridSpan w:val="2"/>
            <w:vAlign w:val="center"/>
          </w:tcPr>
          <w:p w:rsidR="0085028E" w:rsidRPr="00056896" w:rsidRDefault="0085028E" w:rsidP="00925DE3">
            <w:pPr>
              <w:ind w:firstLine="27"/>
              <w:jc w:val="center"/>
            </w:pPr>
            <w:r w:rsidRPr="00056896">
              <w:t>Минимально</w:t>
            </w:r>
          </w:p>
          <w:p w:rsidR="0085028E" w:rsidRPr="00056896" w:rsidRDefault="0085028E" w:rsidP="00925DE3">
            <w:pPr>
              <w:ind w:firstLine="27"/>
              <w:jc w:val="center"/>
            </w:pPr>
            <w:r w:rsidRPr="00056896">
              <w:t>допустимый уровень</w:t>
            </w:r>
          </w:p>
          <w:p w:rsidR="0085028E" w:rsidRPr="00056896" w:rsidRDefault="0085028E" w:rsidP="00925DE3">
            <w:pPr>
              <w:ind w:firstLine="27"/>
              <w:jc w:val="center"/>
            </w:pPr>
            <w:r w:rsidRPr="00056896">
              <w:t>обеспеченности</w:t>
            </w:r>
          </w:p>
        </w:tc>
        <w:tc>
          <w:tcPr>
            <w:tcW w:w="3367" w:type="dxa"/>
            <w:gridSpan w:val="2"/>
            <w:vAlign w:val="center"/>
          </w:tcPr>
          <w:p w:rsidR="0085028E" w:rsidRPr="00056896" w:rsidRDefault="0085028E" w:rsidP="00925DE3">
            <w:pPr>
              <w:ind w:firstLine="27"/>
              <w:jc w:val="center"/>
            </w:pPr>
            <w:r w:rsidRPr="00056896">
              <w:t>Максимально допустимый</w:t>
            </w:r>
          </w:p>
          <w:p w:rsidR="0085028E" w:rsidRPr="00056896" w:rsidRDefault="0085028E" w:rsidP="00925DE3">
            <w:pPr>
              <w:ind w:firstLine="27"/>
              <w:jc w:val="center"/>
            </w:pPr>
            <w:r w:rsidRPr="00056896">
              <w:t xml:space="preserve">уровень </w:t>
            </w:r>
            <w:proofErr w:type="gramStart"/>
            <w:r w:rsidRPr="00056896">
              <w:t>территориальной</w:t>
            </w:r>
            <w:proofErr w:type="gramEnd"/>
          </w:p>
          <w:p w:rsidR="0085028E" w:rsidRPr="00056896" w:rsidRDefault="0085028E" w:rsidP="00925DE3">
            <w:pPr>
              <w:ind w:firstLine="27"/>
              <w:jc w:val="center"/>
            </w:pPr>
            <w:r w:rsidRPr="00056896">
              <w:t>доступности</w:t>
            </w:r>
          </w:p>
        </w:tc>
      </w:tr>
      <w:tr w:rsidR="0085028E" w:rsidTr="00925DE3">
        <w:tc>
          <w:tcPr>
            <w:tcW w:w="540" w:type="dxa"/>
            <w:vMerge/>
            <w:vAlign w:val="center"/>
          </w:tcPr>
          <w:p w:rsidR="0085028E" w:rsidRDefault="0085028E" w:rsidP="00925DE3">
            <w:pPr>
              <w:ind w:firstLine="567"/>
              <w:jc w:val="center"/>
            </w:pPr>
          </w:p>
        </w:tc>
        <w:tc>
          <w:tcPr>
            <w:tcW w:w="3112" w:type="dxa"/>
            <w:vMerge/>
            <w:vAlign w:val="center"/>
          </w:tcPr>
          <w:p w:rsidR="0085028E" w:rsidRDefault="0085028E" w:rsidP="00925DE3">
            <w:pPr>
              <w:ind w:firstLine="27"/>
              <w:jc w:val="center"/>
            </w:pPr>
          </w:p>
        </w:tc>
        <w:tc>
          <w:tcPr>
            <w:tcW w:w="1701" w:type="dxa"/>
            <w:vAlign w:val="center"/>
          </w:tcPr>
          <w:p w:rsidR="0085028E" w:rsidRPr="00191756" w:rsidRDefault="0085028E" w:rsidP="00925DE3">
            <w:pPr>
              <w:ind w:firstLine="27"/>
              <w:jc w:val="center"/>
            </w:pPr>
            <w:r w:rsidRPr="00191756">
              <w:t>Единица</w:t>
            </w:r>
          </w:p>
          <w:p w:rsidR="0085028E" w:rsidRDefault="0085028E" w:rsidP="00925DE3">
            <w:pPr>
              <w:ind w:firstLine="27"/>
              <w:jc w:val="center"/>
            </w:pPr>
            <w:r w:rsidRPr="00191756">
              <w:t>измерения</w:t>
            </w:r>
          </w:p>
        </w:tc>
        <w:tc>
          <w:tcPr>
            <w:tcW w:w="1701" w:type="dxa"/>
            <w:vAlign w:val="center"/>
          </w:tcPr>
          <w:p w:rsidR="0085028E" w:rsidRDefault="0085028E" w:rsidP="00925DE3">
            <w:pPr>
              <w:ind w:firstLine="27"/>
              <w:jc w:val="center"/>
            </w:pPr>
            <w:r w:rsidRPr="00191756">
              <w:t>Величина</w:t>
            </w:r>
          </w:p>
        </w:tc>
        <w:tc>
          <w:tcPr>
            <w:tcW w:w="1683" w:type="dxa"/>
            <w:vAlign w:val="center"/>
          </w:tcPr>
          <w:p w:rsidR="0085028E" w:rsidRPr="00191756" w:rsidRDefault="0085028E" w:rsidP="00925DE3">
            <w:pPr>
              <w:ind w:firstLine="27"/>
              <w:jc w:val="center"/>
            </w:pPr>
            <w:r w:rsidRPr="00191756">
              <w:t>Единица</w:t>
            </w:r>
          </w:p>
          <w:p w:rsidR="0085028E" w:rsidRDefault="0085028E" w:rsidP="00925DE3">
            <w:pPr>
              <w:ind w:firstLine="27"/>
              <w:jc w:val="center"/>
            </w:pPr>
            <w:r w:rsidRPr="00191756">
              <w:t>измерения</w:t>
            </w:r>
          </w:p>
        </w:tc>
        <w:tc>
          <w:tcPr>
            <w:tcW w:w="1684" w:type="dxa"/>
            <w:vAlign w:val="center"/>
          </w:tcPr>
          <w:p w:rsidR="0085028E" w:rsidRDefault="0085028E" w:rsidP="00925DE3">
            <w:pPr>
              <w:ind w:firstLine="27"/>
              <w:jc w:val="center"/>
            </w:pPr>
            <w:r w:rsidRPr="00191756">
              <w:t>Величина</w:t>
            </w:r>
          </w:p>
        </w:tc>
      </w:tr>
      <w:tr w:rsidR="0085028E" w:rsidTr="00925DE3">
        <w:trPr>
          <w:trHeight w:val="841"/>
        </w:trPr>
        <w:tc>
          <w:tcPr>
            <w:tcW w:w="540" w:type="dxa"/>
            <w:vAlign w:val="center"/>
          </w:tcPr>
          <w:p w:rsidR="0085028E" w:rsidRPr="00056896" w:rsidRDefault="0085028E" w:rsidP="00925DE3">
            <w:r w:rsidRPr="00056896">
              <w:t>1.</w:t>
            </w:r>
          </w:p>
        </w:tc>
        <w:tc>
          <w:tcPr>
            <w:tcW w:w="3112" w:type="dxa"/>
            <w:vAlign w:val="center"/>
          </w:tcPr>
          <w:p w:rsidR="0085028E" w:rsidRPr="00056896" w:rsidRDefault="0085028E" w:rsidP="00925DE3">
            <w:pPr>
              <w:ind w:firstLine="27"/>
              <w:jc w:val="both"/>
            </w:pPr>
            <w:r w:rsidRPr="00056896">
              <w:t xml:space="preserve">Учреждения </w:t>
            </w:r>
          </w:p>
          <w:p w:rsidR="0085028E" w:rsidRPr="00056896" w:rsidRDefault="0085028E" w:rsidP="00925DE3">
            <w:pPr>
              <w:ind w:firstLine="27"/>
              <w:jc w:val="both"/>
            </w:pPr>
            <w:r w:rsidRPr="00056896">
              <w:t xml:space="preserve">дополнительного </w:t>
            </w:r>
          </w:p>
          <w:p w:rsidR="0085028E" w:rsidRPr="00056896" w:rsidRDefault="0085028E" w:rsidP="00925DE3">
            <w:pPr>
              <w:ind w:firstLine="27"/>
              <w:jc w:val="both"/>
            </w:pPr>
            <w:r w:rsidRPr="00056896">
              <w:t>образования для детей*</w:t>
            </w:r>
          </w:p>
        </w:tc>
        <w:tc>
          <w:tcPr>
            <w:tcW w:w="1701" w:type="dxa"/>
            <w:vAlign w:val="center"/>
          </w:tcPr>
          <w:p w:rsidR="0085028E" w:rsidRPr="00056896" w:rsidRDefault="0085028E" w:rsidP="00925DE3">
            <w:pPr>
              <w:ind w:firstLine="27"/>
              <w:jc w:val="center"/>
            </w:pPr>
            <w:r w:rsidRPr="00056896">
              <w:t>мест на 1</w:t>
            </w:r>
          </w:p>
          <w:p w:rsidR="0085028E" w:rsidRPr="00056896" w:rsidRDefault="0085028E" w:rsidP="00925DE3">
            <w:pPr>
              <w:ind w:firstLine="27"/>
              <w:jc w:val="center"/>
            </w:pPr>
            <w:r w:rsidRPr="00056896">
              <w:t>тыс. чел.</w:t>
            </w:r>
          </w:p>
        </w:tc>
        <w:tc>
          <w:tcPr>
            <w:tcW w:w="1701" w:type="dxa"/>
            <w:vAlign w:val="center"/>
          </w:tcPr>
          <w:p w:rsidR="0085028E" w:rsidRPr="00056896" w:rsidRDefault="0085028E" w:rsidP="00925DE3">
            <w:pPr>
              <w:ind w:firstLine="27"/>
              <w:jc w:val="center"/>
            </w:pPr>
            <w:r>
              <w:t>5</w:t>
            </w:r>
          </w:p>
        </w:tc>
        <w:tc>
          <w:tcPr>
            <w:tcW w:w="1683" w:type="dxa"/>
            <w:vAlign w:val="center"/>
          </w:tcPr>
          <w:p w:rsidR="0085028E" w:rsidRPr="00056896" w:rsidRDefault="0085028E" w:rsidP="00925DE3">
            <w:pPr>
              <w:ind w:firstLine="27"/>
              <w:jc w:val="center"/>
            </w:pPr>
            <w:r w:rsidRPr="00056896">
              <w:t>мин</w:t>
            </w:r>
          </w:p>
        </w:tc>
        <w:tc>
          <w:tcPr>
            <w:tcW w:w="1684" w:type="dxa"/>
            <w:vAlign w:val="center"/>
          </w:tcPr>
          <w:p w:rsidR="0085028E" w:rsidRPr="00056896" w:rsidRDefault="0085028E" w:rsidP="00925DE3">
            <w:pPr>
              <w:ind w:firstLine="27"/>
              <w:jc w:val="center"/>
            </w:pPr>
            <w:r>
              <w:t>35</w:t>
            </w:r>
          </w:p>
        </w:tc>
      </w:tr>
    </w:tbl>
    <w:p w:rsidR="0085028E" w:rsidRPr="00AD7301" w:rsidRDefault="0085028E" w:rsidP="0085028E">
      <w:pPr>
        <w:rPr>
          <w:sz w:val="20"/>
          <w:szCs w:val="20"/>
        </w:rPr>
      </w:pPr>
      <w:r w:rsidRPr="00AD7301">
        <w:rPr>
          <w:sz w:val="20"/>
          <w:szCs w:val="20"/>
        </w:rPr>
        <w:t>* - размещение при общеобразовательных школах, учреждениях культурно-досугового типа.</w:t>
      </w:r>
    </w:p>
    <w:p w:rsidR="0085028E" w:rsidRPr="00816BF4" w:rsidRDefault="0085028E" w:rsidP="0085028E">
      <w:pPr>
        <w:spacing w:before="240" w:after="240"/>
        <w:jc w:val="center"/>
        <w:rPr>
          <w:b/>
        </w:rPr>
      </w:pPr>
      <w:r w:rsidRPr="00816BF4">
        <w:rPr>
          <w:b/>
        </w:rPr>
        <w:lastRenderedPageBreak/>
        <w:t>Глава</w:t>
      </w:r>
      <w:proofErr w:type="gramStart"/>
      <w:r w:rsidRPr="00816BF4">
        <w:rPr>
          <w:b/>
        </w:rPr>
        <w:t>7</w:t>
      </w:r>
      <w:proofErr w:type="gramEnd"/>
      <w:r w:rsidRPr="00816BF4">
        <w:rPr>
          <w:b/>
        </w:rPr>
        <w:t xml:space="preserve">. Объекты услуг общественного питания, </w:t>
      </w:r>
      <w:r>
        <w:rPr>
          <w:b/>
        </w:rPr>
        <w:t xml:space="preserve">торговли, </w:t>
      </w:r>
      <w:r w:rsidRPr="00816BF4">
        <w:rPr>
          <w:b/>
        </w:rPr>
        <w:t>бытового обслуживания и иных услуг для населения</w:t>
      </w:r>
    </w:p>
    <w:p w:rsidR="0085028E" w:rsidRPr="00BF5412" w:rsidRDefault="0085028E" w:rsidP="0085028E">
      <w:pPr>
        <w:spacing w:before="240" w:after="240"/>
        <w:ind w:firstLine="426"/>
        <w:jc w:val="both"/>
        <w:rPr>
          <w:b/>
        </w:rPr>
      </w:pPr>
      <w:r>
        <w:t>7.1</w:t>
      </w:r>
      <w:r w:rsidRPr="00AD7301">
        <w:t xml:space="preserve">. Расчетные показатели минимально допустимого уровня обеспеченности и максимально допустимого уровня территориальной доступности объектов общественного  питания, торговли, бытового обслуживания населения </w:t>
      </w:r>
      <w:r>
        <w:t>муниципального образования «Ягульское»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0"/>
        <w:gridCol w:w="3112"/>
        <w:gridCol w:w="1559"/>
        <w:gridCol w:w="1701"/>
        <w:gridCol w:w="1683"/>
        <w:gridCol w:w="1684"/>
      </w:tblGrid>
      <w:tr w:rsidR="0085028E" w:rsidTr="00925DE3">
        <w:tc>
          <w:tcPr>
            <w:tcW w:w="540" w:type="dxa"/>
            <w:vMerge w:val="restart"/>
            <w:vAlign w:val="center"/>
          </w:tcPr>
          <w:p w:rsidR="0085028E" w:rsidRDefault="0085028E" w:rsidP="00925DE3">
            <w:r>
              <w:t xml:space="preserve">№ </w:t>
            </w:r>
            <w:proofErr w:type="gramStart"/>
            <w:r>
              <w:t>п</w:t>
            </w:r>
            <w:proofErr w:type="gramEnd"/>
            <w:r w:rsidRPr="00191756">
              <w:t>/п</w:t>
            </w:r>
          </w:p>
        </w:tc>
        <w:tc>
          <w:tcPr>
            <w:tcW w:w="3112" w:type="dxa"/>
            <w:vMerge w:val="restart"/>
            <w:vAlign w:val="center"/>
          </w:tcPr>
          <w:p w:rsidR="0085028E" w:rsidRDefault="0085028E" w:rsidP="00925DE3">
            <w:pPr>
              <w:ind w:firstLine="27"/>
              <w:jc w:val="center"/>
            </w:pPr>
            <w:r w:rsidRPr="00191756">
              <w:t>Наименование объекта</w:t>
            </w:r>
          </w:p>
        </w:tc>
        <w:tc>
          <w:tcPr>
            <w:tcW w:w="3260" w:type="dxa"/>
            <w:gridSpan w:val="2"/>
            <w:vAlign w:val="center"/>
          </w:tcPr>
          <w:p w:rsidR="0085028E" w:rsidRPr="00191756" w:rsidRDefault="0085028E" w:rsidP="00925DE3">
            <w:pPr>
              <w:ind w:firstLine="27"/>
              <w:jc w:val="center"/>
            </w:pPr>
            <w:r w:rsidRPr="00191756">
              <w:t>Минимально</w:t>
            </w:r>
          </w:p>
          <w:p w:rsidR="0085028E" w:rsidRPr="00191756" w:rsidRDefault="0085028E" w:rsidP="00925DE3">
            <w:pPr>
              <w:ind w:firstLine="27"/>
              <w:jc w:val="center"/>
            </w:pPr>
            <w:r w:rsidRPr="00191756">
              <w:t>допустимый уровень</w:t>
            </w:r>
          </w:p>
          <w:p w:rsidR="0085028E" w:rsidRDefault="0085028E" w:rsidP="00925DE3">
            <w:pPr>
              <w:ind w:firstLine="27"/>
              <w:jc w:val="center"/>
            </w:pPr>
            <w:r w:rsidRPr="00191756">
              <w:t>обеспеченности</w:t>
            </w:r>
          </w:p>
        </w:tc>
        <w:tc>
          <w:tcPr>
            <w:tcW w:w="3367" w:type="dxa"/>
            <w:gridSpan w:val="2"/>
            <w:vAlign w:val="center"/>
          </w:tcPr>
          <w:p w:rsidR="0085028E" w:rsidRPr="00191756" w:rsidRDefault="0085028E" w:rsidP="00925DE3">
            <w:pPr>
              <w:ind w:firstLine="27"/>
              <w:jc w:val="center"/>
            </w:pPr>
            <w:r w:rsidRPr="00191756">
              <w:t>Максимально допустимый</w:t>
            </w:r>
          </w:p>
          <w:p w:rsidR="0085028E" w:rsidRPr="00191756" w:rsidRDefault="0085028E" w:rsidP="00925DE3">
            <w:pPr>
              <w:ind w:firstLine="27"/>
              <w:jc w:val="center"/>
            </w:pPr>
            <w:r w:rsidRPr="00191756">
              <w:t xml:space="preserve">уровень </w:t>
            </w:r>
            <w:proofErr w:type="gramStart"/>
            <w:r w:rsidRPr="00191756">
              <w:t>территориальной</w:t>
            </w:r>
            <w:proofErr w:type="gramEnd"/>
          </w:p>
          <w:p w:rsidR="0085028E" w:rsidRDefault="0085028E" w:rsidP="00925DE3">
            <w:pPr>
              <w:ind w:firstLine="27"/>
              <w:jc w:val="center"/>
            </w:pPr>
            <w:r w:rsidRPr="00191756">
              <w:t>доступности</w:t>
            </w:r>
          </w:p>
        </w:tc>
      </w:tr>
      <w:tr w:rsidR="0085028E" w:rsidTr="00925DE3">
        <w:tc>
          <w:tcPr>
            <w:tcW w:w="540" w:type="dxa"/>
            <w:vMerge/>
            <w:vAlign w:val="center"/>
          </w:tcPr>
          <w:p w:rsidR="0085028E" w:rsidRDefault="0085028E" w:rsidP="00925DE3">
            <w:pPr>
              <w:ind w:firstLine="567"/>
              <w:jc w:val="center"/>
            </w:pPr>
          </w:p>
        </w:tc>
        <w:tc>
          <w:tcPr>
            <w:tcW w:w="3112" w:type="dxa"/>
            <w:vMerge/>
            <w:vAlign w:val="center"/>
          </w:tcPr>
          <w:p w:rsidR="0085028E" w:rsidRDefault="0085028E" w:rsidP="00925DE3">
            <w:pPr>
              <w:ind w:firstLine="27"/>
              <w:jc w:val="center"/>
            </w:pPr>
          </w:p>
        </w:tc>
        <w:tc>
          <w:tcPr>
            <w:tcW w:w="1559" w:type="dxa"/>
            <w:vAlign w:val="center"/>
          </w:tcPr>
          <w:p w:rsidR="0085028E" w:rsidRPr="00191756" w:rsidRDefault="0085028E" w:rsidP="00925DE3">
            <w:pPr>
              <w:ind w:firstLine="27"/>
              <w:jc w:val="center"/>
            </w:pPr>
            <w:r w:rsidRPr="00191756">
              <w:t>Единица</w:t>
            </w:r>
          </w:p>
          <w:p w:rsidR="0085028E" w:rsidRDefault="0085028E" w:rsidP="00925DE3">
            <w:pPr>
              <w:ind w:firstLine="27"/>
              <w:jc w:val="center"/>
            </w:pPr>
            <w:r w:rsidRPr="00191756">
              <w:t>измерения</w:t>
            </w:r>
          </w:p>
        </w:tc>
        <w:tc>
          <w:tcPr>
            <w:tcW w:w="1701" w:type="dxa"/>
            <w:vAlign w:val="center"/>
          </w:tcPr>
          <w:p w:rsidR="0085028E" w:rsidRDefault="0085028E" w:rsidP="00925DE3">
            <w:pPr>
              <w:ind w:firstLine="27"/>
              <w:jc w:val="center"/>
            </w:pPr>
            <w:r>
              <w:t>Величина</w:t>
            </w:r>
          </w:p>
        </w:tc>
        <w:tc>
          <w:tcPr>
            <w:tcW w:w="1683" w:type="dxa"/>
            <w:vAlign w:val="center"/>
          </w:tcPr>
          <w:p w:rsidR="0085028E" w:rsidRPr="00191756" w:rsidRDefault="0085028E" w:rsidP="00925DE3">
            <w:pPr>
              <w:ind w:firstLine="27"/>
              <w:jc w:val="center"/>
            </w:pPr>
            <w:r w:rsidRPr="00191756">
              <w:t>Единица</w:t>
            </w:r>
          </w:p>
          <w:p w:rsidR="0085028E" w:rsidRDefault="0085028E" w:rsidP="00925DE3">
            <w:pPr>
              <w:ind w:firstLine="27"/>
              <w:jc w:val="center"/>
            </w:pPr>
            <w:r w:rsidRPr="00191756">
              <w:t>измерения</w:t>
            </w:r>
          </w:p>
        </w:tc>
        <w:tc>
          <w:tcPr>
            <w:tcW w:w="1684" w:type="dxa"/>
            <w:vAlign w:val="center"/>
          </w:tcPr>
          <w:p w:rsidR="0085028E" w:rsidRDefault="0085028E" w:rsidP="00925DE3">
            <w:pPr>
              <w:ind w:firstLine="27"/>
              <w:jc w:val="center"/>
            </w:pPr>
            <w:r w:rsidRPr="00191756">
              <w:t>Величина</w:t>
            </w:r>
          </w:p>
        </w:tc>
      </w:tr>
      <w:tr w:rsidR="0085028E" w:rsidTr="00925DE3">
        <w:trPr>
          <w:trHeight w:val="84"/>
        </w:trPr>
        <w:tc>
          <w:tcPr>
            <w:tcW w:w="540" w:type="dxa"/>
            <w:vAlign w:val="center"/>
          </w:tcPr>
          <w:p w:rsidR="0085028E" w:rsidRDefault="0085028E" w:rsidP="00925DE3">
            <w:r w:rsidRPr="00191756">
              <w:t>1.</w:t>
            </w:r>
          </w:p>
        </w:tc>
        <w:tc>
          <w:tcPr>
            <w:tcW w:w="3112" w:type="dxa"/>
            <w:vAlign w:val="center"/>
          </w:tcPr>
          <w:p w:rsidR="0085028E" w:rsidRDefault="0085028E" w:rsidP="00925DE3">
            <w:pPr>
              <w:ind w:firstLine="27"/>
              <w:jc w:val="both"/>
            </w:pPr>
            <w:r>
              <w:t>Магазины</w:t>
            </w:r>
          </w:p>
        </w:tc>
        <w:tc>
          <w:tcPr>
            <w:tcW w:w="1559" w:type="dxa"/>
            <w:vAlign w:val="center"/>
          </w:tcPr>
          <w:p w:rsidR="0085028E" w:rsidRPr="00AD7301" w:rsidRDefault="0085028E" w:rsidP="00925DE3">
            <w:pPr>
              <w:ind w:firstLine="27"/>
              <w:jc w:val="both"/>
            </w:pPr>
            <w:r w:rsidRPr="00AD7301">
              <w:t>м</w:t>
            </w:r>
            <w:r w:rsidRPr="006F4EA8">
              <w:rPr>
                <w:vertAlign w:val="superscript"/>
              </w:rPr>
              <w:t>2</w:t>
            </w:r>
            <w:r w:rsidRPr="00AD7301">
              <w:t xml:space="preserve">торговой </w:t>
            </w:r>
          </w:p>
          <w:p w:rsidR="0085028E" w:rsidRDefault="0085028E" w:rsidP="00925DE3">
            <w:pPr>
              <w:ind w:firstLine="27"/>
              <w:jc w:val="both"/>
            </w:pPr>
            <w:r w:rsidRPr="00AD7301">
              <w:t>площади /1 тыс. чел.</w:t>
            </w:r>
          </w:p>
        </w:tc>
        <w:tc>
          <w:tcPr>
            <w:tcW w:w="1701" w:type="dxa"/>
            <w:vAlign w:val="center"/>
          </w:tcPr>
          <w:p w:rsidR="0085028E" w:rsidRDefault="0085028E" w:rsidP="00925DE3">
            <w:pPr>
              <w:ind w:firstLine="27"/>
              <w:jc w:val="center"/>
            </w:pPr>
            <w:r>
              <w:t>30</w:t>
            </w:r>
          </w:p>
        </w:tc>
        <w:tc>
          <w:tcPr>
            <w:tcW w:w="1683" w:type="dxa"/>
            <w:vAlign w:val="center"/>
          </w:tcPr>
          <w:p w:rsidR="0085028E" w:rsidRDefault="0085028E" w:rsidP="00925DE3">
            <w:pPr>
              <w:ind w:firstLine="27"/>
              <w:jc w:val="center"/>
            </w:pPr>
            <w:r>
              <w:t>м</w:t>
            </w:r>
          </w:p>
        </w:tc>
        <w:tc>
          <w:tcPr>
            <w:tcW w:w="1684" w:type="dxa"/>
            <w:vAlign w:val="center"/>
          </w:tcPr>
          <w:p w:rsidR="0085028E" w:rsidRDefault="0085028E" w:rsidP="00925DE3">
            <w:pPr>
              <w:ind w:firstLine="27"/>
              <w:jc w:val="center"/>
            </w:pPr>
            <w:r>
              <w:t>800</w:t>
            </w:r>
          </w:p>
        </w:tc>
      </w:tr>
      <w:tr w:rsidR="0085028E" w:rsidTr="00925DE3">
        <w:trPr>
          <w:trHeight w:val="359"/>
        </w:trPr>
        <w:tc>
          <w:tcPr>
            <w:tcW w:w="540" w:type="dxa"/>
            <w:vAlign w:val="center"/>
          </w:tcPr>
          <w:p w:rsidR="0085028E" w:rsidRDefault="0085028E" w:rsidP="00925DE3">
            <w:r>
              <w:t>2.</w:t>
            </w:r>
          </w:p>
        </w:tc>
        <w:tc>
          <w:tcPr>
            <w:tcW w:w="3112" w:type="dxa"/>
            <w:vAlign w:val="center"/>
          </w:tcPr>
          <w:p w:rsidR="0085028E" w:rsidRPr="00A47C37" w:rsidRDefault="0085028E" w:rsidP="00925DE3">
            <w:pPr>
              <w:ind w:firstLine="27"/>
              <w:jc w:val="both"/>
            </w:pPr>
            <w:r w:rsidRPr="00AD7301">
              <w:t>Отделение связи</w:t>
            </w:r>
          </w:p>
        </w:tc>
        <w:tc>
          <w:tcPr>
            <w:tcW w:w="1559" w:type="dxa"/>
            <w:vAlign w:val="center"/>
          </w:tcPr>
          <w:p w:rsidR="0085028E" w:rsidRPr="00A47C37" w:rsidRDefault="0085028E" w:rsidP="00925DE3">
            <w:pPr>
              <w:ind w:firstLine="27"/>
              <w:jc w:val="both"/>
            </w:pPr>
            <w:r w:rsidRPr="00AD7301">
              <w:t>объект на поселение</w:t>
            </w:r>
          </w:p>
        </w:tc>
        <w:tc>
          <w:tcPr>
            <w:tcW w:w="1701" w:type="dxa"/>
            <w:vAlign w:val="center"/>
          </w:tcPr>
          <w:p w:rsidR="0085028E" w:rsidRPr="00A47C37" w:rsidRDefault="0085028E" w:rsidP="00925DE3">
            <w:pPr>
              <w:ind w:firstLine="27"/>
              <w:jc w:val="center"/>
            </w:pPr>
            <w:r>
              <w:t>1</w:t>
            </w:r>
          </w:p>
        </w:tc>
        <w:tc>
          <w:tcPr>
            <w:tcW w:w="1683" w:type="dxa"/>
            <w:vAlign w:val="center"/>
          </w:tcPr>
          <w:p w:rsidR="0085028E" w:rsidRDefault="0085028E" w:rsidP="00925DE3">
            <w:pPr>
              <w:ind w:firstLine="27"/>
              <w:jc w:val="center"/>
            </w:pPr>
            <w:proofErr w:type="gramStart"/>
            <w:r>
              <w:t>км</w:t>
            </w:r>
            <w:proofErr w:type="gramEnd"/>
            <w:r>
              <w:t>/мин</w:t>
            </w:r>
          </w:p>
        </w:tc>
        <w:tc>
          <w:tcPr>
            <w:tcW w:w="1684" w:type="dxa"/>
            <w:vAlign w:val="center"/>
          </w:tcPr>
          <w:p w:rsidR="0085028E" w:rsidRPr="00581615" w:rsidRDefault="0085028E" w:rsidP="00925DE3">
            <w:pPr>
              <w:ind w:firstLine="27"/>
              <w:jc w:val="center"/>
            </w:pPr>
            <w:r w:rsidRPr="00581615">
              <w:t>1</w:t>
            </w:r>
            <w:r>
              <w:t>0</w:t>
            </w:r>
            <w:r w:rsidRPr="00581615">
              <w:t xml:space="preserve">00 м </w:t>
            </w:r>
            <w:proofErr w:type="gramStart"/>
            <w:r w:rsidRPr="00581615">
              <w:t>-д</w:t>
            </w:r>
            <w:proofErr w:type="gramEnd"/>
            <w:r w:rsidRPr="00581615">
              <w:t xml:space="preserve">ля административного центра, 30 мин -для </w:t>
            </w:r>
            <w:r>
              <w:t>о</w:t>
            </w:r>
            <w:r w:rsidRPr="00581615">
              <w:t xml:space="preserve">стальных </w:t>
            </w:r>
            <w:r>
              <w:t>н</w:t>
            </w:r>
            <w:r w:rsidRPr="00581615">
              <w:t>аселенных</w:t>
            </w:r>
          </w:p>
          <w:p w:rsidR="0085028E" w:rsidRPr="00A47C37" w:rsidRDefault="0085028E" w:rsidP="00925DE3">
            <w:pPr>
              <w:ind w:left="-90" w:right="-143" w:firstLine="27"/>
              <w:jc w:val="center"/>
            </w:pPr>
            <w:r w:rsidRPr="00581615">
              <w:t>пунктов</w:t>
            </w:r>
          </w:p>
        </w:tc>
      </w:tr>
    </w:tbl>
    <w:p w:rsidR="0085028E" w:rsidRPr="00AD7301" w:rsidRDefault="0085028E" w:rsidP="0085028E">
      <w:pPr>
        <w:spacing w:before="240"/>
        <w:jc w:val="center"/>
        <w:rPr>
          <w:b/>
        </w:rPr>
      </w:pPr>
      <w:r w:rsidRPr="00816BF4">
        <w:rPr>
          <w:b/>
        </w:rPr>
        <w:t>Глава</w:t>
      </w:r>
      <w:r>
        <w:rPr>
          <w:b/>
        </w:rPr>
        <w:t xml:space="preserve"> 8</w:t>
      </w:r>
      <w:r w:rsidRPr="00AD7301">
        <w:rPr>
          <w:b/>
        </w:rPr>
        <w:t>. Объекты автомобильного транспорта</w:t>
      </w:r>
    </w:p>
    <w:p w:rsidR="0085028E" w:rsidRPr="00AD7301" w:rsidRDefault="0085028E" w:rsidP="0085028E">
      <w:pPr>
        <w:spacing w:before="240"/>
        <w:ind w:firstLine="426"/>
        <w:jc w:val="both"/>
      </w:pPr>
      <w:r>
        <w:t>8.1</w:t>
      </w:r>
      <w:r w:rsidRPr="00AD7301">
        <w:t xml:space="preserve">. Расчетные показатели минимально допустимого уровня обеспеченности и максимально допустимого уровня территориальной доступности автомобильных дорог местного значения для населения </w:t>
      </w:r>
      <w:r>
        <w:t>муниципального образования «Ягульское»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0"/>
        <w:gridCol w:w="3112"/>
        <w:gridCol w:w="1701"/>
        <w:gridCol w:w="1701"/>
        <w:gridCol w:w="1683"/>
        <w:gridCol w:w="1684"/>
      </w:tblGrid>
      <w:tr w:rsidR="0085028E" w:rsidTr="00925DE3">
        <w:tc>
          <w:tcPr>
            <w:tcW w:w="540" w:type="dxa"/>
            <w:vMerge w:val="restart"/>
            <w:vAlign w:val="center"/>
          </w:tcPr>
          <w:p w:rsidR="0085028E" w:rsidRDefault="0085028E" w:rsidP="00925DE3">
            <w:r>
              <w:t xml:space="preserve">№ </w:t>
            </w:r>
            <w:proofErr w:type="gramStart"/>
            <w:r>
              <w:t>п</w:t>
            </w:r>
            <w:proofErr w:type="gramEnd"/>
            <w:r w:rsidRPr="00191756">
              <w:t>/п</w:t>
            </w:r>
          </w:p>
        </w:tc>
        <w:tc>
          <w:tcPr>
            <w:tcW w:w="3112" w:type="dxa"/>
            <w:vMerge w:val="restart"/>
            <w:vAlign w:val="center"/>
          </w:tcPr>
          <w:p w:rsidR="0085028E" w:rsidRDefault="0085028E" w:rsidP="00925DE3">
            <w:pPr>
              <w:ind w:firstLine="27"/>
              <w:jc w:val="center"/>
            </w:pPr>
            <w:r w:rsidRPr="00191756">
              <w:t>Наименование объекта</w:t>
            </w:r>
          </w:p>
        </w:tc>
        <w:tc>
          <w:tcPr>
            <w:tcW w:w="3402" w:type="dxa"/>
            <w:gridSpan w:val="2"/>
            <w:vAlign w:val="center"/>
          </w:tcPr>
          <w:p w:rsidR="0085028E" w:rsidRPr="00191756" w:rsidRDefault="0085028E" w:rsidP="00925DE3">
            <w:pPr>
              <w:ind w:firstLine="27"/>
              <w:jc w:val="center"/>
            </w:pPr>
            <w:r w:rsidRPr="00191756">
              <w:t>Минимально</w:t>
            </w:r>
          </w:p>
          <w:p w:rsidR="0085028E" w:rsidRPr="00191756" w:rsidRDefault="0085028E" w:rsidP="00925DE3">
            <w:pPr>
              <w:ind w:firstLine="27"/>
              <w:jc w:val="center"/>
            </w:pPr>
            <w:r w:rsidRPr="00191756">
              <w:t>допустимый уровень</w:t>
            </w:r>
          </w:p>
          <w:p w:rsidR="0085028E" w:rsidRDefault="0085028E" w:rsidP="00925DE3">
            <w:pPr>
              <w:ind w:firstLine="27"/>
              <w:jc w:val="center"/>
            </w:pPr>
            <w:r w:rsidRPr="00191756">
              <w:t>обеспеченности</w:t>
            </w:r>
          </w:p>
        </w:tc>
        <w:tc>
          <w:tcPr>
            <w:tcW w:w="3367" w:type="dxa"/>
            <w:gridSpan w:val="2"/>
            <w:vAlign w:val="center"/>
          </w:tcPr>
          <w:p w:rsidR="0085028E" w:rsidRPr="00191756" w:rsidRDefault="0085028E" w:rsidP="00925DE3">
            <w:pPr>
              <w:ind w:firstLine="27"/>
              <w:jc w:val="center"/>
            </w:pPr>
            <w:r w:rsidRPr="00191756">
              <w:t>Максимально допустимый</w:t>
            </w:r>
          </w:p>
          <w:p w:rsidR="0085028E" w:rsidRPr="00191756" w:rsidRDefault="0085028E" w:rsidP="00925DE3">
            <w:pPr>
              <w:ind w:firstLine="27"/>
              <w:jc w:val="center"/>
            </w:pPr>
            <w:r w:rsidRPr="00191756">
              <w:t xml:space="preserve">уровень </w:t>
            </w:r>
            <w:proofErr w:type="gramStart"/>
            <w:r w:rsidRPr="00191756">
              <w:t>территориальной</w:t>
            </w:r>
            <w:proofErr w:type="gramEnd"/>
          </w:p>
          <w:p w:rsidR="0085028E" w:rsidRDefault="0085028E" w:rsidP="00925DE3">
            <w:pPr>
              <w:ind w:firstLine="27"/>
              <w:jc w:val="center"/>
            </w:pPr>
            <w:r w:rsidRPr="00191756">
              <w:t>доступности</w:t>
            </w:r>
          </w:p>
        </w:tc>
      </w:tr>
      <w:tr w:rsidR="0085028E" w:rsidTr="00925DE3">
        <w:tc>
          <w:tcPr>
            <w:tcW w:w="540" w:type="dxa"/>
            <w:vMerge/>
            <w:vAlign w:val="center"/>
          </w:tcPr>
          <w:p w:rsidR="0085028E" w:rsidRDefault="0085028E" w:rsidP="00925DE3">
            <w:pPr>
              <w:ind w:firstLine="567"/>
              <w:jc w:val="center"/>
            </w:pPr>
          </w:p>
        </w:tc>
        <w:tc>
          <w:tcPr>
            <w:tcW w:w="3112" w:type="dxa"/>
            <w:vMerge/>
            <w:vAlign w:val="center"/>
          </w:tcPr>
          <w:p w:rsidR="0085028E" w:rsidRDefault="0085028E" w:rsidP="00925DE3">
            <w:pPr>
              <w:ind w:firstLine="27"/>
              <w:jc w:val="center"/>
            </w:pPr>
          </w:p>
        </w:tc>
        <w:tc>
          <w:tcPr>
            <w:tcW w:w="1701" w:type="dxa"/>
            <w:vAlign w:val="center"/>
          </w:tcPr>
          <w:p w:rsidR="0085028E" w:rsidRPr="00191756" w:rsidRDefault="0085028E" w:rsidP="00925DE3">
            <w:pPr>
              <w:ind w:firstLine="27"/>
              <w:jc w:val="center"/>
            </w:pPr>
            <w:r w:rsidRPr="00191756">
              <w:t>Единица</w:t>
            </w:r>
          </w:p>
          <w:p w:rsidR="0085028E" w:rsidRDefault="0085028E" w:rsidP="00925DE3">
            <w:pPr>
              <w:ind w:firstLine="27"/>
              <w:jc w:val="center"/>
            </w:pPr>
            <w:r w:rsidRPr="00191756">
              <w:t>измерения</w:t>
            </w:r>
          </w:p>
        </w:tc>
        <w:tc>
          <w:tcPr>
            <w:tcW w:w="1701" w:type="dxa"/>
            <w:vAlign w:val="center"/>
          </w:tcPr>
          <w:p w:rsidR="0085028E" w:rsidRDefault="0085028E" w:rsidP="00925DE3">
            <w:pPr>
              <w:ind w:firstLine="27"/>
              <w:jc w:val="center"/>
            </w:pPr>
            <w:r w:rsidRPr="00191756">
              <w:t>Величина</w:t>
            </w:r>
          </w:p>
        </w:tc>
        <w:tc>
          <w:tcPr>
            <w:tcW w:w="1683" w:type="dxa"/>
            <w:vAlign w:val="center"/>
          </w:tcPr>
          <w:p w:rsidR="0085028E" w:rsidRPr="00191756" w:rsidRDefault="0085028E" w:rsidP="00925DE3">
            <w:pPr>
              <w:ind w:firstLine="27"/>
              <w:jc w:val="center"/>
            </w:pPr>
            <w:r w:rsidRPr="00191756">
              <w:t>Единица</w:t>
            </w:r>
          </w:p>
          <w:p w:rsidR="0085028E" w:rsidRDefault="0085028E" w:rsidP="00925DE3">
            <w:pPr>
              <w:ind w:firstLine="27"/>
              <w:jc w:val="center"/>
            </w:pPr>
            <w:r w:rsidRPr="00191756">
              <w:t>измерения</w:t>
            </w:r>
          </w:p>
        </w:tc>
        <w:tc>
          <w:tcPr>
            <w:tcW w:w="1684" w:type="dxa"/>
            <w:vAlign w:val="center"/>
          </w:tcPr>
          <w:p w:rsidR="0085028E" w:rsidRDefault="0085028E" w:rsidP="00925DE3">
            <w:pPr>
              <w:ind w:firstLine="27"/>
              <w:jc w:val="center"/>
            </w:pPr>
            <w:r w:rsidRPr="00191756">
              <w:t>Величина</w:t>
            </w:r>
          </w:p>
        </w:tc>
      </w:tr>
      <w:tr w:rsidR="0085028E" w:rsidTr="00925DE3">
        <w:trPr>
          <w:trHeight w:val="840"/>
        </w:trPr>
        <w:tc>
          <w:tcPr>
            <w:tcW w:w="540" w:type="dxa"/>
            <w:vAlign w:val="center"/>
          </w:tcPr>
          <w:p w:rsidR="0085028E" w:rsidRDefault="0085028E" w:rsidP="00925DE3">
            <w:r w:rsidRPr="00191756">
              <w:t>1.</w:t>
            </w:r>
          </w:p>
        </w:tc>
        <w:tc>
          <w:tcPr>
            <w:tcW w:w="3112" w:type="dxa"/>
            <w:vAlign w:val="center"/>
          </w:tcPr>
          <w:p w:rsidR="0085028E" w:rsidRPr="00570C34" w:rsidRDefault="0085028E" w:rsidP="00925DE3">
            <w:pPr>
              <w:ind w:firstLine="27"/>
              <w:jc w:val="both"/>
            </w:pPr>
          </w:p>
          <w:p w:rsidR="0085028E" w:rsidRPr="00570C34" w:rsidRDefault="0085028E" w:rsidP="00925DE3">
            <w:pPr>
              <w:ind w:firstLine="27"/>
              <w:jc w:val="both"/>
            </w:pPr>
            <w:r w:rsidRPr="00570C34">
              <w:t>Улично-дорожная сеть</w:t>
            </w:r>
          </w:p>
          <w:p w:rsidR="0085028E" w:rsidRPr="00570C34" w:rsidRDefault="0085028E" w:rsidP="00925DE3">
            <w:pPr>
              <w:ind w:firstLine="27"/>
              <w:jc w:val="both"/>
              <w:rPr>
                <w:sz w:val="27"/>
                <w:szCs w:val="27"/>
              </w:rPr>
            </w:pPr>
          </w:p>
        </w:tc>
        <w:tc>
          <w:tcPr>
            <w:tcW w:w="1701" w:type="dxa"/>
            <w:vAlign w:val="center"/>
          </w:tcPr>
          <w:p w:rsidR="0085028E" w:rsidRPr="00570C34" w:rsidRDefault="0085028E" w:rsidP="00925DE3">
            <w:pPr>
              <w:ind w:firstLine="27"/>
              <w:jc w:val="center"/>
              <w:rPr>
                <w:sz w:val="27"/>
                <w:szCs w:val="27"/>
              </w:rPr>
            </w:pPr>
            <w:r w:rsidRPr="00570C34">
              <w:t>км</w:t>
            </w:r>
          </w:p>
        </w:tc>
        <w:tc>
          <w:tcPr>
            <w:tcW w:w="1701" w:type="dxa"/>
            <w:vAlign w:val="center"/>
          </w:tcPr>
          <w:p w:rsidR="0085028E" w:rsidRPr="00570C34" w:rsidRDefault="0085028E" w:rsidP="00925DE3">
            <w:pPr>
              <w:ind w:firstLine="27"/>
              <w:jc w:val="center"/>
            </w:pPr>
            <w:r w:rsidRPr="00570C34">
              <w:t>7,1</w:t>
            </w:r>
          </w:p>
        </w:tc>
        <w:tc>
          <w:tcPr>
            <w:tcW w:w="3367" w:type="dxa"/>
            <w:gridSpan w:val="2"/>
            <w:vAlign w:val="center"/>
          </w:tcPr>
          <w:p w:rsidR="0085028E" w:rsidRPr="00570C34" w:rsidRDefault="0085028E" w:rsidP="00925DE3">
            <w:pPr>
              <w:ind w:firstLine="27"/>
              <w:jc w:val="center"/>
            </w:pPr>
            <w:r w:rsidRPr="00570C34">
              <w:t>Не нормируется</w:t>
            </w:r>
          </w:p>
        </w:tc>
      </w:tr>
    </w:tbl>
    <w:p w:rsidR="0085028E" w:rsidRPr="00CB5C5C" w:rsidRDefault="0085028E" w:rsidP="0085028E">
      <w:pPr>
        <w:rPr>
          <w:sz w:val="20"/>
          <w:szCs w:val="20"/>
        </w:rPr>
      </w:pPr>
    </w:p>
    <w:p w:rsidR="0085028E" w:rsidRPr="00AD7301" w:rsidRDefault="0085028E" w:rsidP="0085028E">
      <w:pPr>
        <w:ind w:firstLine="426"/>
        <w:jc w:val="both"/>
      </w:pPr>
      <w:r w:rsidRPr="00AD7301">
        <w:t>Параметры, включая размеры, перечисленных элементов улично-дорожной сети, ширина основных улиц и дорог в красных линиях определяются документами территориального планирования.</w:t>
      </w:r>
    </w:p>
    <w:p w:rsidR="0085028E" w:rsidRPr="00AD7301" w:rsidRDefault="0085028E" w:rsidP="0085028E">
      <w:pPr>
        <w:ind w:firstLine="426"/>
        <w:jc w:val="both"/>
      </w:pPr>
      <w:r w:rsidRPr="00AD7301">
        <w:t>Хранение индивидуального автотранспорта осуществляется на территории усадебной застройки.</w:t>
      </w:r>
    </w:p>
    <w:p w:rsidR="0085028E" w:rsidRDefault="0085028E" w:rsidP="0085028E">
      <w:pPr>
        <w:spacing w:before="240" w:after="240"/>
        <w:ind w:firstLine="426"/>
        <w:jc w:val="both"/>
      </w:pPr>
      <w:r>
        <w:t>8.2</w:t>
      </w:r>
      <w:r w:rsidRPr="00AD7301">
        <w:t xml:space="preserve">. Расчетные показатели минимально допустимого уровня обеспеченности и максимально допустимого уровня территориальной доступности объектов транспортных услуг и транспортного обслуживания населения для населения </w:t>
      </w:r>
      <w:r>
        <w:t>муниципального образования «Ягульское»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0"/>
        <w:gridCol w:w="3112"/>
        <w:gridCol w:w="1701"/>
        <w:gridCol w:w="1701"/>
        <w:gridCol w:w="1683"/>
        <w:gridCol w:w="1684"/>
      </w:tblGrid>
      <w:tr w:rsidR="0085028E" w:rsidTr="00925DE3">
        <w:tc>
          <w:tcPr>
            <w:tcW w:w="540" w:type="dxa"/>
            <w:vMerge w:val="restart"/>
            <w:vAlign w:val="center"/>
          </w:tcPr>
          <w:p w:rsidR="0085028E" w:rsidRDefault="0085028E" w:rsidP="00925DE3">
            <w:r>
              <w:t xml:space="preserve">№ </w:t>
            </w:r>
            <w:proofErr w:type="gramStart"/>
            <w:r>
              <w:t>п</w:t>
            </w:r>
            <w:proofErr w:type="gramEnd"/>
            <w:r w:rsidRPr="00191756">
              <w:t>/п</w:t>
            </w:r>
          </w:p>
        </w:tc>
        <w:tc>
          <w:tcPr>
            <w:tcW w:w="3112" w:type="dxa"/>
            <w:vMerge w:val="restart"/>
            <w:vAlign w:val="center"/>
          </w:tcPr>
          <w:p w:rsidR="0085028E" w:rsidRDefault="0085028E" w:rsidP="00925DE3">
            <w:pPr>
              <w:ind w:firstLine="27"/>
              <w:jc w:val="center"/>
            </w:pPr>
            <w:r w:rsidRPr="00191756">
              <w:t>Наименование объекта</w:t>
            </w:r>
          </w:p>
        </w:tc>
        <w:tc>
          <w:tcPr>
            <w:tcW w:w="3402" w:type="dxa"/>
            <w:gridSpan w:val="2"/>
            <w:vAlign w:val="center"/>
          </w:tcPr>
          <w:p w:rsidR="0085028E" w:rsidRPr="00191756" w:rsidRDefault="0085028E" w:rsidP="00925DE3">
            <w:pPr>
              <w:ind w:firstLine="27"/>
              <w:jc w:val="center"/>
            </w:pPr>
            <w:r w:rsidRPr="00191756">
              <w:t>Минимально</w:t>
            </w:r>
          </w:p>
          <w:p w:rsidR="0085028E" w:rsidRPr="00191756" w:rsidRDefault="0085028E" w:rsidP="00925DE3">
            <w:pPr>
              <w:ind w:firstLine="27"/>
              <w:jc w:val="center"/>
            </w:pPr>
            <w:r w:rsidRPr="00191756">
              <w:t>допустимый уровень</w:t>
            </w:r>
          </w:p>
          <w:p w:rsidR="0085028E" w:rsidRDefault="0085028E" w:rsidP="00925DE3">
            <w:pPr>
              <w:ind w:firstLine="27"/>
              <w:jc w:val="center"/>
            </w:pPr>
            <w:r w:rsidRPr="00191756">
              <w:t>обеспеченности</w:t>
            </w:r>
          </w:p>
        </w:tc>
        <w:tc>
          <w:tcPr>
            <w:tcW w:w="3367" w:type="dxa"/>
            <w:gridSpan w:val="2"/>
            <w:vAlign w:val="center"/>
          </w:tcPr>
          <w:p w:rsidR="0085028E" w:rsidRPr="00191756" w:rsidRDefault="0085028E" w:rsidP="00925DE3">
            <w:pPr>
              <w:ind w:firstLine="27"/>
              <w:jc w:val="center"/>
            </w:pPr>
            <w:r w:rsidRPr="00191756">
              <w:t>Максимально допустимый</w:t>
            </w:r>
          </w:p>
          <w:p w:rsidR="0085028E" w:rsidRPr="00191756" w:rsidRDefault="0085028E" w:rsidP="00925DE3">
            <w:pPr>
              <w:ind w:firstLine="27"/>
              <w:jc w:val="center"/>
            </w:pPr>
            <w:r w:rsidRPr="00191756">
              <w:t xml:space="preserve">уровень </w:t>
            </w:r>
            <w:proofErr w:type="gramStart"/>
            <w:r w:rsidRPr="00191756">
              <w:t>территориальной</w:t>
            </w:r>
            <w:proofErr w:type="gramEnd"/>
          </w:p>
          <w:p w:rsidR="0085028E" w:rsidRDefault="0085028E" w:rsidP="00925DE3">
            <w:pPr>
              <w:ind w:firstLine="27"/>
              <w:jc w:val="center"/>
            </w:pPr>
            <w:r w:rsidRPr="00191756">
              <w:t>доступности</w:t>
            </w:r>
          </w:p>
        </w:tc>
      </w:tr>
      <w:tr w:rsidR="0085028E" w:rsidTr="00925DE3">
        <w:tc>
          <w:tcPr>
            <w:tcW w:w="540" w:type="dxa"/>
            <w:vMerge/>
            <w:vAlign w:val="center"/>
          </w:tcPr>
          <w:p w:rsidR="0085028E" w:rsidRDefault="0085028E" w:rsidP="00925DE3">
            <w:pPr>
              <w:ind w:firstLine="567"/>
              <w:jc w:val="center"/>
            </w:pPr>
          </w:p>
        </w:tc>
        <w:tc>
          <w:tcPr>
            <w:tcW w:w="3112" w:type="dxa"/>
            <w:vMerge/>
            <w:vAlign w:val="center"/>
          </w:tcPr>
          <w:p w:rsidR="0085028E" w:rsidRDefault="0085028E" w:rsidP="00925DE3">
            <w:pPr>
              <w:ind w:firstLine="27"/>
              <w:jc w:val="center"/>
            </w:pPr>
          </w:p>
        </w:tc>
        <w:tc>
          <w:tcPr>
            <w:tcW w:w="1701" w:type="dxa"/>
            <w:vAlign w:val="center"/>
          </w:tcPr>
          <w:p w:rsidR="0085028E" w:rsidRPr="00191756" w:rsidRDefault="0085028E" w:rsidP="00925DE3">
            <w:pPr>
              <w:ind w:firstLine="27"/>
              <w:jc w:val="center"/>
            </w:pPr>
            <w:r w:rsidRPr="00191756">
              <w:t>Единица</w:t>
            </w:r>
          </w:p>
          <w:p w:rsidR="0085028E" w:rsidRDefault="0085028E" w:rsidP="00925DE3">
            <w:pPr>
              <w:ind w:firstLine="27"/>
              <w:jc w:val="center"/>
            </w:pPr>
            <w:r w:rsidRPr="00191756">
              <w:lastRenderedPageBreak/>
              <w:t>измерения</w:t>
            </w:r>
          </w:p>
        </w:tc>
        <w:tc>
          <w:tcPr>
            <w:tcW w:w="1701" w:type="dxa"/>
            <w:vAlign w:val="center"/>
          </w:tcPr>
          <w:p w:rsidR="0085028E" w:rsidRDefault="0085028E" w:rsidP="00925DE3">
            <w:pPr>
              <w:ind w:firstLine="27"/>
              <w:jc w:val="center"/>
            </w:pPr>
            <w:r w:rsidRPr="00191756">
              <w:lastRenderedPageBreak/>
              <w:t>Величина</w:t>
            </w:r>
          </w:p>
        </w:tc>
        <w:tc>
          <w:tcPr>
            <w:tcW w:w="1683" w:type="dxa"/>
            <w:vAlign w:val="center"/>
          </w:tcPr>
          <w:p w:rsidR="0085028E" w:rsidRPr="00191756" w:rsidRDefault="0085028E" w:rsidP="00925DE3">
            <w:pPr>
              <w:ind w:firstLine="27"/>
              <w:jc w:val="center"/>
            </w:pPr>
            <w:r w:rsidRPr="00191756">
              <w:t>Единица</w:t>
            </w:r>
          </w:p>
          <w:p w:rsidR="0085028E" w:rsidRDefault="0085028E" w:rsidP="00925DE3">
            <w:pPr>
              <w:ind w:firstLine="27"/>
              <w:jc w:val="center"/>
            </w:pPr>
            <w:r w:rsidRPr="00191756">
              <w:lastRenderedPageBreak/>
              <w:t>измерения</w:t>
            </w:r>
          </w:p>
        </w:tc>
        <w:tc>
          <w:tcPr>
            <w:tcW w:w="1684" w:type="dxa"/>
            <w:vAlign w:val="center"/>
          </w:tcPr>
          <w:p w:rsidR="0085028E" w:rsidRDefault="0085028E" w:rsidP="00925DE3">
            <w:pPr>
              <w:ind w:firstLine="27"/>
              <w:jc w:val="center"/>
            </w:pPr>
            <w:r w:rsidRPr="00191756">
              <w:lastRenderedPageBreak/>
              <w:t>Величина</w:t>
            </w:r>
          </w:p>
        </w:tc>
      </w:tr>
      <w:tr w:rsidR="0085028E" w:rsidTr="00925DE3">
        <w:trPr>
          <w:trHeight w:val="995"/>
        </w:trPr>
        <w:tc>
          <w:tcPr>
            <w:tcW w:w="540" w:type="dxa"/>
            <w:vAlign w:val="center"/>
          </w:tcPr>
          <w:p w:rsidR="0085028E" w:rsidRDefault="0085028E" w:rsidP="00925DE3">
            <w:r w:rsidRPr="00191756">
              <w:lastRenderedPageBreak/>
              <w:t>1.</w:t>
            </w:r>
          </w:p>
        </w:tc>
        <w:tc>
          <w:tcPr>
            <w:tcW w:w="3112" w:type="dxa"/>
            <w:vAlign w:val="center"/>
          </w:tcPr>
          <w:p w:rsidR="0085028E" w:rsidRPr="00AD7301" w:rsidRDefault="0085028E" w:rsidP="00925DE3">
            <w:pPr>
              <w:ind w:firstLine="27"/>
              <w:jc w:val="both"/>
            </w:pPr>
            <w:r w:rsidRPr="00AD7301">
              <w:t xml:space="preserve">Остановка </w:t>
            </w:r>
            <w:proofErr w:type="gramStart"/>
            <w:r w:rsidRPr="00AD7301">
              <w:t>общественного</w:t>
            </w:r>
            <w:proofErr w:type="gramEnd"/>
            <w:r w:rsidRPr="00AD7301">
              <w:t xml:space="preserve"> </w:t>
            </w:r>
          </w:p>
          <w:p w:rsidR="0085028E" w:rsidRPr="006F4EA8" w:rsidRDefault="0085028E" w:rsidP="00925DE3">
            <w:pPr>
              <w:ind w:firstLine="27"/>
              <w:jc w:val="both"/>
              <w:rPr>
                <w:sz w:val="27"/>
                <w:szCs w:val="27"/>
              </w:rPr>
            </w:pPr>
            <w:r w:rsidRPr="00AD7301">
              <w:t>пассажирского транспорта</w:t>
            </w:r>
          </w:p>
        </w:tc>
        <w:tc>
          <w:tcPr>
            <w:tcW w:w="1701" w:type="dxa"/>
            <w:vAlign w:val="center"/>
          </w:tcPr>
          <w:p w:rsidR="0085028E" w:rsidRPr="00AD7301" w:rsidRDefault="0085028E" w:rsidP="00925DE3">
            <w:pPr>
              <w:ind w:firstLine="27"/>
              <w:jc w:val="both"/>
            </w:pPr>
            <w:r w:rsidRPr="00AD7301">
              <w:t xml:space="preserve">объект </w:t>
            </w:r>
            <w:proofErr w:type="gramStart"/>
            <w:r w:rsidRPr="00AD7301">
              <w:t>на</w:t>
            </w:r>
            <w:proofErr w:type="gramEnd"/>
            <w:r w:rsidRPr="00AD7301">
              <w:t xml:space="preserve"> </w:t>
            </w:r>
          </w:p>
          <w:p w:rsidR="0085028E" w:rsidRPr="00AD7301" w:rsidRDefault="0085028E" w:rsidP="00925DE3">
            <w:pPr>
              <w:ind w:firstLine="27"/>
              <w:jc w:val="both"/>
            </w:pPr>
            <w:r w:rsidRPr="00AD7301">
              <w:t xml:space="preserve">населенный </w:t>
            </w:r>
          </w:p>
          <w:p w:rsidR="0085028E" w:rsidRPr="006D5B63" w:rsidRDefault="0085028E" w:rsidP="00925DE3">
            <w:pPr>
              <w:ind w:firstLine="27"/>
              <w:jc w:val="both"/>
            </w:pPr>
            <w:r w:rsidRPr="00AD7301">
              <w:t>пункт</w:t>
            </w:r>
          </w:p>
        </w:tc>
        <w:tc>
          <w:tcPr>
            <w:tcW w:w="1701" w:type="dxa"/>
            <w:vAlign w:val="center"/>
          </w:tcPr>
          <w:p w:rsidR="0085028E" w:rsidRDefault="0085028E" w:rsidP="00925DE3">
            <w:pPr>
              <w:ind w:firstLine="27"/>
              <w:jc w:val="center"/>
            </w:pPr>
            <w:r>
              <w:t>1</w:t>
            </w:r>
          </w:p>
        </w:tc>
        <w:tc>
          <w:tcPr>
            <w:tcW w:w="1683" w:type="dxa"/>
            <w:vAlign w:val="center"/>
          </w:tcPr>
          <w:p w:rsidR="0085028E" w:rsidRDefault="0085028E" w:rsidP="00925DE3">
            <w:pPr>
              <w:ind w:firstLine="27"/>
              <w:jc w:val="center"/>
            </w:pPr>
            <w:r>
              <w:t>м</w:t>
            </w:r>
          </w:p>
        </w:tc>
        <w:tc>
          <w:tcPr>
            <w:tcW w:w="1684" w:type="dxa"/>
            <w:vAlign w:val="center"/>
          </w:tcPr>
          <w:p w:rsidR="0085028E" w:rsidRDefault="0085028E" w:rsidP="00925DE3">
            <w:pPr>
              <w:ind w:firstLine="27"/>
              <w:jc w:val="center"/>
            </w:pPr>
            <w:r>
              <w:t>2000*</w:t>
            </w:r>
          </w:p>
        </w:tc>
      </w:tr>
    </w:tbl>
    <w:p w:rsidR="0085028E" w:rsidRPr="00AD7301" w:rsidRDefault="0085028E" w:rsidP="0085028E">
      <w:pPr>
        <w:jc w:val="both"/>
        <w:rPr>
          <w:sz w:val="20"/>
          <w:szCs w:val="20"/>
        </w:rPr>
      </w:pPr>
      <w:r w:rsidRPr="00AD7301">
        <w:rPr>
          <w:sz w:val="20"/>
          <w:szCs w:val="20"/>
        </w:rPr>
        <w:t>* - Дальность пешеходных подходов к остановкам общественного транспорта</w:t>
      </w:r>
    </w:p>
    <w:p w:rsidR="0085028E" w:rsidRPr="00AD7301" w:rsidRDefault="0085028E" w:rsidP="0085028E">
      <w:pPr>
        <w:spacing w:before="240" w:after="240"/>
        <w:jc w:val="center"/>
        <w:rPr>
          <w:b/>
        </w:rPr>
      </w:pPr>
      <w:r w:rsidRPr="00816BF4">
        <w:rPr>
          <w:b/>
        </w:rPr>
        <w:t>Глава</w:t>
      </w:r>
      <w:r>
        <w:rPr>
          <w:b/>
        </w:rPr>
        <w:t xml:space="preserve"> 9</w:t>
      </w:r>
      <w:r w:rsidRPr="00AD7301">
        <w:rPr>
          <w:b/>
        </w:rPr>
        <w:t>. Объекты электроснабжения</w:t>
      </w:r>
    </w:p>
    <w:p w:rsidR="0085028E" w:rsidRPr="00AD7301" w:rsidRDefault="0085028E" w:rsidP="0085028E">
      <w:pPr>
        <w:spacing w:before="240" w:after="240"/>
        <w:ind w:firstLine="426"/>
        <w:jc w:val="both"/>
      </w:pPr>
      <w:r>
        <w:t>9.</w:t>
      </w:r>
      <w:r w:rsidRPr="00AD7301">
        <w:t xml:space="preserve">1. Расчетные показатели минимально допустимого уровня обеспеченности и максимально допустимого уровня территориальной доступности объектов электроснабжения для населения </w:t>
      </w:r>
      <w:r>
        <w:t>муниципального образования «Ягульское»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16"/>
        <w:gridCol w:w="2358"/>
        <w:gridCol w:w="1597"/>
      </w:tblGrid>
      <w:tr w:rsidR="0085028E" w:rsidTr="00925DE3">
        <w:tc>
          <w:tcPr>
            <w:tcW w:w="6204" w:type="dxa"/>
          </w:tcPr>
          <w:p w:rsidR="0085028E" w:rsidRDefault="0085028E" w:rsidP="00925DE3">
            <w:pPr>
              <w:spacing w:before="240" w:after="240"/>
              <w:jc w:val="both"/>
            </w:pPr>
            <w:r w:rsidRPr="006D5B63">
              <w:t>Укрупненные показатели электропотребления:</w:t>
            </w:r>
          </w:p>
        </w:tc>
        <w:tc>
          <w:tcPr>
            <w:tcW w:w="2551" w:type="dxa"/>
          </w:tcPr>
          <w:p w:rsidR="0085028E" w:rsidRDefault="0085028E" w:rsidP="00925DE3">
            <w:pPr>
              <w:jc w:val="center"/>
            </w:pPr>
            <w:r w:rsidRPr="006D5B63">
              <w:t>Единица измерения</w:t>
            </w:r>
          </w:p>
        </w:tc>
        <w:tc>
          <w:tcPr>
            <w:tcW w:w="1666" w:type="dxa"/>
          </w:tcPr>
          <w:p w:rsidR="0085028E" w:rsidRDefault="0085028E" w:rsidP="00925DE3">
            <w:pPr>
              <w:jc w:val="center"/>
            </w:pPr>
            <w:r w:rsidRPr="006D5B63">
              <w:t>Величина</w:t>
            </w:r>
          </w:p>
        </w:tc>
      </w:tr>
      <w:tr w:rsidR="0085028E" w:rsidTr="00925DE3">
        <w:tc>
          <w:tcPr>
            <w:tcW w:w="6204" w:type="dxa"/>
          </w:tcPr>
          <w:p w:rsidR="0085028E" w:rsidRPr="006F4EA8" w:rsidRDefault="0085028E" w:rsidP="00925DE3">
            <w:pPr>
              <w:jc w:val="both"/>
              <w:rPr>
                <w:i/>
              </w:rPr>
            </w:pPr>
            <w:r w:rsidRPr="006F4EA8">
              <w:rPr>
                <w:i/>
              </w:rPr>
              <w:t>Электроэнергия, электропотребление</w:t>
            </w:r>
          </w:p>
          <w:p w:rsidR="0085028E" w:rsidRPr="006D5B63" w:rsidRDefault="0085028E" w:rsidP="00925DE3">
            <w:pPr>
              <w:jc w:val="both"/>
            </w:pPr>
            <w:r>
              <w:t>Населенные пункты  муниципального образования</w:t>
            </w:r>
            <w:r w:rsidRPr="006D5B63">
              <w:t xml:space="preserve"> (без кондиционеров):</w:t>
            </w:r>
          </w:p>
          <w:p w:rsidR="0085028E" w:rsidRPr="006D5B63" w:rsidRDefault="0085028E" w:rsidP="00925DE3">
            <w:pPr>
              <w:jc w:val="both"/>
            </w:pPr>
            <w:r w:rsidRPr="006D5B63">
              <w:t xml:space="preserve">–не </w:t>
            </w:r>
            <w:proofErr w:type="gramStart"/>
            <w:r w:rsidRPr="006D5B63">
              <w:t>оборудованные</w:t>
            </w:r>
            <w:proofErr w:type="gramEnd"/>
            <w:r w:rsidRPr="006D5B63">
              <w:t xml:space="preserve"> стационарными электроплитами</w:t>
            </w:r>
          </w:p>
          <w:p w:rsidR="0085028E" w:rsidRPr="006D5B63" w:rsidRDefault="0085028E" w:rsidP="00925DE3">
            <w:pPr>
              <w:jc w:val="both"/>
            </w:pPr>
            <w:r w:rsidRPr="006D5B63">
              <w:t>–</w:t>
            </w:r>
            <w:proofErr w:type="gramStart"/>
            <w:r w:rsidRPr="006D5B63">
              <w:t>оборудованные</w:t>
            </w:r>
            <w:proofErr w:type="gramEnd"/>
            <w:r w:rsidRPr="006D5B63">
              <w:t xml:space="preserve"> стационарными электроплитами </w:t>
            </w:r>
          </w:p>
          <w:p w:rsidR="0085028E" w:rsidRDefault="0085028E" w:rsidP="00925DE3">
            <w:pPr>
              <w:jc w:val="both"/>
            </w:pPr>
            <w:r w:rsidRPr="006D5B63">
              <w:t>(100% охвата)</w:t>
            </w:r>
          </w:p>
        </w:tc>
        <w:tc>
          <w:tcPr>
            <w:tcW w:w="2551" w:type="dxa"/>
            <w:vAlign w:val="center"/>
          </w:tcPr>
          <w:p w:rsidR="0085028E" w:rsidRDefault="0085028E" w:rsidP="00925DE3">
            <w:pPr>
              <w:jc w:val="center"/>
            </w:pPr>
          </w:p>
          <w:p w:rsidR="0085028E" w:rsidRDefault="0085028E" w:rsidP="00925DE3">
            <w:pPr>
              <w:jc w:val="center"/>
            </w:pPr>
          </w:p>
          <w:p w:rsidR="0085028E" w:rsidRDefault="0085028E" w:rsidP="00925DE3">
            <w:pPr>
              <w:jc w:val="center"/>
            </w:pPr>
          </w:p>
          <w:p w:rsidR="0085028E" w:rsidRDefault="0085028E" w:rsidP="00925DE3">
            <w:pPr>
              <w:jc w:val="center"/>
            </w:pPr>
            <w:r w:rsidRPr="006D5B63">
              <w:t>кВт·ч /</w:t>
            </w:r>
            <w:proofErr w:type="gramStart"/>
            <w:r w:rsidRPr="006D5B63">
              <w:t>годна</w:t>
            </w:r>
            <w:proofErr w:type="gramEnd"/>
            <w:r w:rsidRPr="006D5B63">
              <w:t xml:space="preserve"> 1 чел.</w:t>
            </w:r>
          </w:p>
        </w:tc>
        <w:tc>
          <w:tcPr>
            <w:tcW w:w="1666" w:type="dxa"/>
            <w:vAlign w:val="center"/>
          </w:tcPr>
          <w:p w:rsidR="0085028E" w:rsidRDefault="0085028E" w:rsidP="00925DE3">
            <w:pPr>
              <w:jc w:val="center"/>
            </w:pPr>
          </w:p>
          <w:p w:rsidR="0085028E" w:rsidRDefault="0085028E" w:rsidP="00925DE3">
            <w:pPr>
              <w:jc w:val="center"/>
            </w:pPr>
          </w:p>
          <w:p w:rsidR="0085028E" w:rsidRDefault="0085028E" w:rsidP="00925DE3">
            <w:pPr>
              <w:jc w:val="center"/>
            </w:pPr>
          </w:p>
          <w:p w:rsidR="0085028E" w:rsidRDefault="0085028E" w:rsidP="00925DE3">
            <w:pPr>
              <w:jc w:val="center"/>
            </w:pPr>
            <w:r>
              <w:t>950</w:t>
            </w:r>
          </w:p>
          <w:p w:rsidR="0085028E" w:rsidRDefault="0085028E" w:rsidP="00925DE3">
            <w:pPr>
              <w:jc w:val="center"/>
            </w:pPr>
            <w:r>
              <w:t>1350</w:t>
            </w:r>
          </w:p>
        </w:tc>
      </w:tr>
      <w:tr w:rsidR="0085028E" w:rsidTr="00925DE3">
        <w:tc>
          <w:tcPr>
            <w:tcW w:w="6204" w:type="dxa"/>
          </w:tcPr>
          <w:p w:rsidR="0085028E" w:rsidRPr="006F4EA8" w:rsidRDefault="0085028E" w:rsidP="00925DE3">
            <w:pPr>
              <w:jc w:val="both"/>
              <w:rPr>
                <w:i/>
              </w:rPr>
            </w:pPr>
            <w:r w:rsidRPr="006F4EA8">
              <w:rPr>
                <w:i/>
              </w:rPr>
              <w:t>Электроэнергия, использование максимума электрической нагрузки</w:t>
            </w:r>
          </w:p>
          <w:p w:rsidR="0085028E" w:rsidRPr="006D5B63" w:rsidRDefault="0085028E" w:rsidP="00925DE3">
            <w:pPr>
              <w:jc w:val="both"/>
            </w:pPr>
            <w:r>
              <w:t>Населенные пункты  муниципального образования</w:t>
            </w:r>
            <w:r w:rsidRPr="006D5B63">
              <w:t xml:space="preserve"> (без кондиционеров):</w:t>
            </w:r>
          </w:p>
          <w:p w:rsidR="0085028E" w:rsidRPr="006D5B63" w:rsidRDefault="0085028E" w:rsidP="00925DE3">
            <w:pPr>
              <w:jc w:val="both"/>
            </w:pPr>
            <w:r w:rsidRPr="006D5B63">
              <w:t xml:space="preserve">–не </w:t>
            </w:r>
            <w:proofErr w:type="gramStart"/>
            <w:r w:rsidRPr="006D5B63">
              <w:t>оборудованные</w:t>
            </w:r>
            <w:proofErr w:type="gramEnd"/>
            <w:r w:rsidRPr="006D5B63">
              <w:t xml:space="preserve"> стационарными электроплитами</w:t>
            </w:r>
          </w:p>
          <w:p w:rsidR="0085028E" w:rsidRPr="006D5B63" w:rsidRDefault="0085028E" w:rsidP="00925DE3">
            <w:pPr>
              <w:jc w:val="both"/>
            </w:pPr>
            <w:r w:rsidRPr="006D5B63">
              <w:t>–</w:t>
            </w:r>
            <w:proofErr w:type="gramStart"/>
            <w:r w:rsidRPr="006D5B63">
              <w:t>оборудованные</w:t>
            </w:r>
            <w:proofErr w:type="gramEnd"/>
            <w:r w:rsidRPr="006D5B63">
              <w:t xml:space="preserve"> стационарными электроплитами </w:t>
            </w:r>
          </w:p>
          <w:p w:rsidR="0085028E" w:rsidRDefault="0085028E" w:rsidP="00925DE3">
            <w:pPr>
              <w:jc w:val="both"/>
            </w:pPr>
            <w:r w:rsidRPr="006D5B63">
              <w:t>(100% охвата)</w:t>
            </w:r>
          </w:p>
        </w:tc>
        <w:tc>
          <w:tcPr>
            <w:tcW w:w="2551" w:type="dxa"/>
          </w:tcPr>
          <w:p w:rsidR="0085028E" w:rsidRDefault="0085028E" w:rsidP="00925DE3">
            <w:pPr>
              <w:jc w:val="center"/>
            </w:pPr>
          </w:p>
          <w:p w:rsidR="0085028E" w:rsidRDefault="0085028E" w:rsidP="00925DE3">
            <w:pPr>
              <w:jc w:val="center"/>
            </w:pPr>
          </w:p>
          <w:p w:rsidR="0085028E" w:rsidRDefault="0085028E" w:rsidP="00925DE3">
            <w:pPr>
              <w:jc w:val="center"/>
            </w:pPr>
          </w:p>
          <w:p w:rsidR="0085028E" w:rsidRDefault="0085028E" w:rsidP="00925DE3">
            <w:pPr>
              <w:jc w:val="center"/>
            </w:pPr>
          </w:p>
          <w:p w:rsidR="0085028E" w:rsidRPr="006D5B63" w:rsidRDefault="0085028E" w:rsidP="00925DE3">
            <w:pPr>
              <w:jc w:val="center"/>
            </w:pPr>
            <w:proofErr w:type="gramStart"/>
            <w:r w:rsidRPr="006D5B63">
              <w:t>ч</w:t>
            </w:r>
            <w:proofErr w:type="gramEnd"/>
            <w:r w:rsidRPr="006D5B63">
              <w:t>/год</w:t>
            </w:r>
          </w:p>
          <w:p w:rsidR="0085028E" w:rsidRDefault="0085028E" w:rsidP="00925DE3">
            <w:pPr>
              <w:jc w:val="center"/>
            </w:pPr>
          </w:p>
        </w:tc>
        <w:tc>
          <w:tcPr>
            <w:tcW w:w="1666" w:type="dxa"/>
          </w:tcPr>
          <w:p w:rsidR="0085028E" w:rsidRDefault="0085028E" w:rsidP="00925DE3">
            <w:pPr>
              <w:jc w:val="center"/>
            </w:pPr>
          </w:p>
          <w:p w:rsidR="0085028E" w:rsidRDefault="0085028E" w:rsidP="00925DE3">
            <w:pPr>
              <w:jc w:val="center"/>
            </w:pPr>
          </w:p>
          <w:p w:rsidR="0085028E" w:rsidRDefault="0085028E" w:rsidP="00925DE3">
            <w:pPr>
              <w:jc w:val="center"/>
            </w:pPr>
          </w:p>
          <w:p w:rsidR="0085028E" w:rsidRDefault="0085028E" w:rsidP="00925DE3">
            <w:pPr>
              <w:jc w:val="center"/>
            </w:pPr>
          </w:p>
          <w:p w:rsidR="0085028E" w:rsidRPr="006D5B63" w:rsidRDefault="0085028E" w:rsidP="00925DE3">
            <w:r w:rsidRPr="006D5B63">
              <w:t>4100</w:t>
            </w:r>
          </w:p>
          <w:p w:rsidR="0085028E" w:rsidRDefault="0085028E" w:rsidP="00925DE3">
            <w:pPr>
              <w:jc w:val="center"/>
            </w:pPr>
            <w:r w:rsidRPr="006D5B63">
              <w:t>4400</w:t>
            </w:r>
          </w:p>
        </w:tc>
      </w:tr>
    </w:tbl>
    <w:p w:rsidR="0085028E" w:rsidRPr="006D5B63" w:rsidRDefault="0085028E" w:rsidP="0085028E">
      <w:pPr>
        <w:jc w:val="both"/>
      </w:pPr>
    </w:p>
    <w:p w:rsidR="0085028E" w:rsidRPr="006D5B63" w:rsidRDefault="0085028E" w:rsidP="0085028E">
      <w:pPr>
        <w:ind w:firstLine="426"/>
        <w:jc w:val="both"/>
      </w:pPr>
      <w:r w:rsidRPr="006D5B63">
        <w:t>Приведенные укрупненные показатели предусматривают электропотребление жилыми и общественными зданиями, предприятиями коммунально-бытового обслуживания, наружным освещением, системами водоснабжения, канализации и теплоснабжения.</w:t>
      </w:r>
    </w:p>
    <w:p w:rsidR="0085028E" w:rsidRPr="006D5B63" w:rsidRDefault="0085028E" w:rsidP="0085028E">
      <w:pPr>
        <w:ind w:firstLine="426"/>
        <w:jc w:val="both"/>
      </w:pPr>
      <w:r w:rsidRPr="006D5B63">
        <w:t>Для определения в целях градостроительного проектирования минимально допустимого уровня обеспеченности объектами, следует использовать норму минимальной обеспеченности населения (территории) соответствующим ресурсом и характеристики планируемых к размещению объектов.</w:t>
      </w:r>
    </w:p>
    <w:p w:rsidR="0085028E" w:rsidRDefault="0085028E" w:rsidP="0085028E">
      <w:pPr>
        <w:ind w:firstLine="426"/>
        <w:jc w:val="both"/>
      </w:pPr>
      <w:r w:rsidRPr="006D5B63">
        <w:t>Нормы электропотребления и использования максимума электрической нагрузки следует использовать в целях градостроительного проектирования в качестве укрупнённых показателей электропотребления</w:t>
      </w:r>
      <w:r>
        <w:t xml:space="preserve">. </w:t>
      </w:r>
    </w:p>
    <w:p w:rsidR="0085028E" w:rsidRPr="006D5B63" w:rsidRDefault="0085028E" w:rsidP="0085028E">
      <w:pPr>
        <w:ind w:firstLine="426"/>
        <w:jc w:val="both"/>
      </w:pPr>
      <w:r w:rsidRPr="006D5B63">
        <w:t xml:space="preserve">Расчёт электрических нагрузок для разных типов застройки следует производить всоответствии с нормами РД 34.20.185-94. </w:t>
      </w:r>
    </w:p>
    <w:p w:rsidR="0085028E" w:rsidRPr="006D5B63" w:rsidRDefault="0085028E" w:rsidP="0085028E">
      <w:pPr>
        <w:ind w:firstLine="426"/>
        <w:jc w:val="both"/>
      </w:pPr>
      <w:r w:rsidRPr="006D5B63">
        <w:t>Максимально допустимый уровень территориальной доступности объектов электроснабжения не нормируется.</w:t>
      </w:r>
    </w:p>
    <w:p w:rsidR="0085028E" w:rsidRPr="008F699B" w:rsidRDefault="0085028E" w:rsidP="0085028E">
      <w:pPr>
        <w:spacing w:before="240" w:after="240"/>
        <w:jc w:val="center"/>
        <w:rPr>
          <w:b/>
        </w:rPr>
      </w:pPr>
      <w:r w:rsidRPr="00816BF4">
        <w:rPr>
          <w:b/>
        </w:rPr>
        <w:t>Глава</w:t>
      </w:r>
      <w:r>
        <w:rPr>
          <w:b/>
        </w:rPr>
        <w:t xml:space="preserve"> 10</w:t>
      </w:r>
      <w:r w:rsidRPr="008F699B">
        <w:rPr>
          <w:b/>
        </w:rPr>
        <w:t>. Объекты газоснабжения</w:t>
      </w:r>
    </w:p>
    <w:p w:rsidR="0085028E" w:rsidRPr="006D5B63" w:rsidRDefault="0085028E" w:rsidP="0085028E">
      <w:pPr>
        <w:ind w:firstLine="425"/>
        <w:jc w:val="both"/>
      </w:pPr>
      <w:r>
        <w:t>10.</w:t>
      </w:r>
      <w:r w:rsidRPr="008F699B">
        <w:t xml:space="preserve">1. Расчетные показатели минимально допустимого уровня обеспеченности и максимально допустимого уровня территориальной доступности объектов газоснабжения для населения </w:t>
      </w:r>
      <w:r>
        <w:t>муниципального образования «Ягульское»</w:t>
      </w:r>
    </w:p>
    <w:p w:rsidR="0085028E" w:rsidRPr="008F699B" w:rsidRDefault="0085028E" w:rsidP="0085028E">
      <w:pPr>
        <w:ind w:firstLine="425"/>
        <w:jc w:val="both"/>
      </w:pPr>
      <w:r w:rsidRPr="008F699B">
        <w:lastRenderedPageBreak/>
        <w:t>Для определения расчетных расходов газа жилых районов, население которыхпользуется газом, следует принимать удельные максимально-часовые расходы газа</w:t>
      </w:r>
      <w:proofErr w:type="gramStart"/>
      <w:r w:rsidRPr="008F699B">
        <w:t>,п</w:t>
      </w:r>
      <w:proofErr w:type="gramEnd"/>
      <w:r w:rsidRPr="008F699B">
        <w:t>риведенные в таблице: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15"/>
        <w:gridCol w:w="4756"/>
      </w:tblGrid>
      <w:tr w:rsidR="0085028E" w:rsidTr="00925DE3">
        <w:trPr>
          <w:trHeight w:val="653"/>
        </w:trPr>
        <w:tc>
          <w:tcPr>
            <w:tcW w:w="5210" w:type="dxa"/>
            <w:vAlign w:val="center"/>
          </w:tcPr>
          <w:p w:rsidR="0085028E" w:rsidRPr="008F699B" w:rsidRDefault="0085028E" w:rsidP="00925DE3">
            <w:pPr>
              <w:jc w:val="center"/>
            </w:pPr>
            <w:r w:rsidRPr="008F699B">
              <w:t>Типы застройки</w:t>
            </w:r>
          </w:p>
        </w:tc>
        <w:tc>
          <w:tcPr>
            <w:tcW w:w="5211" w:type="dxa"/>
            <w:vAlign w:val="center"/>
          </w:tcPr>
          <w:p w:rsidR="0085028E" w:rsidRPr="008F699B" w:rsidRDefault="0085028E" w:rsidP="00925DE3">
            <w:pPr>
              <w:jc w:val="center"/>
            </w:pPr>
            <w:r w:rsidRPr="008F699B">
              <w:t>Удельные максимально-часовые расходы</w:t>
            </w:r>
          </w:p>
          <w:p w:rsidR="0085028E" w:rsidRPr="008F699B" w:rsidRDefault="0085028E" w:rsidP="00925DE3">
            <w:pPr>
              <w:jc w:val="center"/>
            </w:pPr>
            <w:r w:rsidRPr="008F699B">
              <w:t xml:space="preserve">газа м3/чел в час при </w:t>
            </w:r>
            <w:proofErr w:type="gramStart"/>
            <w:r w:rsidRPr="008F699B">
              <w:t>теплотворной</w:t>
            </w:r>
            <w:proofErr w:type="gramEnd"/>
          </w:p>
          <w:p w:rsidR="0085028E" w:rsidRPr="008F699B" w:rsidRDefault="0085028E" w:rsidP="00925DE3">
            <w:pPr>
              <w:tabs>
                <w:tab w:val="right" w:pos="4995"/>
              </w:tabs>
              <w:jc w:val="center"/>
            </w:pPr>
            <w:r w:rsidRPr="008F699B">
              <w:t>способности 33,6 мДж/м</w:t>
            </w:r>
            <w:r w:rsidRPr="006F4EA8">
              <w:rPr>
                <w:vertAlign w:val="superscript"/>
              </w:rPr>
              <w:t>3</w:t>
            </w:r>
            <w:r w:rsidRPr="008F699B">
              <w:t xml:space="preserve"> (8000 ккал/м</w:t>
            </w:r>
            <w:r w:rsidRPr="006F4EA8">
              <w:rPr>
                <w:vertAlign w:val="superscript"/>
              </w:rPr>
              <w:t>3</w:t>
            </w:r>
            <w:r w:rsidRPr="008F699B">
              <w:t>)</w:t>
            </w:r>
          </w:p>
        </w:tc>
      </w:tr>
      <w:tr w:rsidR="0085028E" w:rsidTr="00925DE3">
        <w:trPr>
          <w:trHeight w:val="659"/>
        </w:trPr>
        <w:tc>
          <w:tcPr>
            <w:tcW w:w="5210" w:type="dxa"/>
          </w:tcPr>
          <w:p w:rsidR="0085028E" w:rsidRPr="008F699B" w:rsidRDefault="0085028E" w:rsidP="00925DE3">
            <w:pPr>
              <w:jc w:val="both"/>
            </w:pPr>
            <w:proofErr w:type="gramStart"/>
            <w:r w:rsidRPr="008F699B">
              <w:t>Малоэтажная</w:t>
            </w:r>
            <w:proofErr w:type="gramEnd"/>
            <w:r w:rsidRPr="008F699B">
              <w:t xml:space="preserve"> с индивидуальными источниками отопления и горячего водоснабжения</w:t>
            </w:r>
          </w:p>
        </w:tc>
        <w:tc>
          <w:tcPr>
            <w:tcW w:w="5211" w:type="dxa"/>
            <w:vAlign w:val="center"/>
          </w:tcPr>
          <w:p w:rsidR="0085028E" w:rsidRPr="008F699B" w:rsidRDefault="0085028E" w:rsidP="00925DE3">
            <w:pPr>
              <w:jc w:val="center"/>
            </w:pPr>
          </w:p>
        </w:tc>
      </w:tr>
      <w:tr w:rsidR="0085028E" w:rsidTr="00925DE3">
        <w:tc>
          <w:tcPr>
            <w:tcW w:w="5210" w:type="dxa"/>
          </w:tcPr>
          <w:p w:rsidR="0085028E" w:rsidRPr="008F699B" w:rsidRDefault="0085028E" w:rsidP="00925DE3">
            <w:pPr>
              <w:jc w:val="both"/>
            </w:pPr>
            <w:r w:rsidRPr="008F699B">
              <w:t>-при норме обеспеченности 20 м</w:t>
            </w:r>
            <w:r w:rsidRPr="006F4EA8">
              <w:rPr>
                <w:vertAlign w:val="superscript"/>
              </w:rPr>
              <w:t>2</w:t>
            </w:r>
            <w:r w:rsidRPr="008F699B">
              <w:t xml:space="preserve"> общ</w:t>
            </w:r>
            <w:proofErr w:type="gramStart"/>
            <w:r w:rsidRPr="008F699B">
              <w:t>.</w:t>
            </w:r>
            <w:proofErr w:type="gramEnd"/>
            <w:r w:rsidRPr="008F699B">
              <w:t xml:space="preserve"> </w:t>
            </w:r>
            <w:proofErr w:type="gramStart"/>
            <w:r w:rsidRPr="008F699B">
              <w:t>п</w:t>
            </w:r>
            <w:proofErr w:type="gramEnd"/>
            <w:r w:rsidRPr="008F699B">
              <w:t xml:space="preserve">л. на </w:t>
            </w:r>
          </w:p>
          <w:p w:rsidR="0085028E" w:rsidRPr="008F699B" w:rsidRDefault="0085028E" w:rsidP="00925DE3">
            <w:pPr>
              <w:jc w:val="both"/>
            </w:pPr>
            <w:r w:rsidRPr="008F699B">
              <w:t>1 чел.</w:t>
            </w:r>
          </w:p>
        </w:tc>
        <w:tc>
          <w:tcPr>
            <w:tcW w:w="5211" w:type="dxa"/>
            <w:vAlign w:val="center"/>
          </w:tcPr>
          <w:p w:rsidR="0085028E" w:rsidRPr="008F699B" w:rsidRDefault="0085028E" w:rsidP="00925DE3">
            <w:pPr>
              <w:jc w:val="center"/>
            </w:pPr>
            <w:r w:rsidRPr="008F699B">
              <w:t>0,63 -0,45</w:t>
            </w:r>
          </w:p>
        </w:tc>
      </w:tr>
      <w:tr w:rsidR="0085028E" w:rsidTr="00925DE3">
        <w:tc>
          <w:tcPr>
            <w:tcW w:w="5210" w:type="dxa"/>
          </w:tcPr>
          <w:p w:rsidR="0085028E" w:rsidRPr="008F699B" w:rsidRDefault="0085028E" w:rsidP="00925DE3">
            <w:pPr>
              <w:jc w:val="both"/>
            </w:pPr>
            <w:r w:rsidRPr="008F699B">
              <w:t>-при норме обеспеченности 30м</w:t>
            </w:r>
            <w:r w:rsidRPr="006F4EA8">
              <w:rPr>
                <w:vertAlign w:val="superscript"/>
              </w:rPr>
              <w:t>2</w:t>
            </w:r>
            <w:r w:rsidRPr="008F699B">
              <w:t xml:space="preserve"> общ</w:t>
            </w:r>
            <w:proofErr w:type="gramStart"/>
            <w:r w:rsidRPr="008F699B">
              <w:t>.</w:t>
            </w:r>
            <w:proofErr w:type="gramEnd"/>
            <w:r w:rsidRPr="008F699B">
              <w:t xml:space="preserve"> </w:t>
            </w:r>
            <w:proofErr w:type="gramStart"/>
            <w:r w:rsidRPr="008F699B">
              <w:t>п</w:t>
            </w:r>
            <w:proofErr w:type="gramEnd"/>
            <w:r w:rsidRPr="008F699B">
              <w:t xml:space="preserve">л. на </w:t>
            </w:r>
          </w:p>
          <w:p w:rsidR="0085028E" w:rsidRPr="008F699B" w:rsidRDefault="0085028E" w:rsidP="00925DE3">
            <w:pPr>
              <w:jc w:val="both"/>
            </w:pPr>
            <w:r w:rsidRPr="008F699B">
              <w:t>1 чел.</w:t>
            </w:r>
          </w:p>
        </w:tc>
        <w:tc>
          <w:tcPr>
            <w:tcW w:w="5211" w:type="dxa"/>
            <w:vAlign w:val="center"/>
          </w:tcPr>
          <w:p w:rsidR="0085028E" w:rsidRPr="008F699B" w:rsidRDefault="0085028E" w:rsidP="00925DE3">
            <w:pPr>
              <w:jc w:val="center"/>
            </w:pPr>
            <w:r w:rsidRPr="008F699B">
              <w:t>0,88 -0,62</w:t>
            </w:r>
          </w:p>
        </w:tc>
      </w:tr>
      <w:tr w:rsidR="0085028E" w:rsidTr="00925DE3">
        <w:tc>
          <w:tcPr>
            <w:tcW w:w="5210" w:type="dxa"/>
          </w:tcPr>
          <w:p w:rsidR="0085028E" w:rsidRPr="008F699B" w:rsidRDefault="0085028E" w:rsidP="00925DE3">
            <w:pPr>
              <w:jc w:val="both"/>
            </w:pPr>
            <w:r w:rsidRPr="008F699B">
              <w:t>-при норме обеспеченности 40 м</w:t>
            </w:r>
            <w:r w:rsidRPr="006F4EA8">
              <w:rPr>
                <w:vertAlign w:val="superscript"/>
              </w:rPr>
              <w:t>2</w:t>
            </w:r>
            <w:r w:rsidRPr="008F699B">
              <w:t xml:space="preserve"> общ</w:t>
            </w:r>
            <w:proofErr w:type="gramStart"/>
            <w:r w:rsidRPr="008F699B">
              <w:t>.</w:t>
            </w:r>
            <w:proofErr w:type="gramEnd"/>
            <w:r w:rsidRPr="008F699B">
              <w:t xml:space="preserve"> </w:t>
            </w:r>
            <w:proofErr w:type="gramStart"/>
            <w:r w:rsidRPr="008F699B">
              <w:t>п</w:t>
            </w:r>
            <w:proofErr w:type="gramEnd"/>
            <w:r w:rsidRPr="008F699B">
              <w:t xml:space="preserve">л. на </w:t>
            </w:r>
          </w:p>
          <w:p w:rsidR="0085028E" w:rsidRPr="008F699B" w:rsidRDefault="0085028E" w:rsidP="00925DE3">
            <w:pPr>
              <w:jc w:val="both"/>
            </w:pPr>
            <w:r w:rsidRPr="008F699B">
              <w:t>1 чел.</w:t>
            </w:r>
          </w:p>
        </w:tc>
        <w:tc>
          <w:tcPr>
            <w:tcW w:w="5211" w:type="dxa"/>
            <w:vAlign w:val="center"/>
          </w:tcPr>
          <w:p w:rsidR="0085028E" w:rsidRPr="008F699B" w:rsidRDefault="0085028E" w:rsidP="00925DE3">
            <w:pPr>
              <w:jc w:val="center"/>
            </w:pPr>
            <w:r w:rsidRPr="008F699B">
              <w:t>1,14 -0,79</w:t>
            </w:r>
          </w:p>
        </w:tc>
      </w:tr>
    </w:tbl>
    <w:p w:rsidR="0085028E" w:rsidRDefault="0085028E" w:rsidP="0085028E">
      <w:pPr>
        <w:jc w:val="both"/>
      </w:pPr>
    </w:p>
    <w:p w:rsidR="0085028E" w:rsidRPr="008F699B" w:rsidRDefault="0085028E" w:rsidP="0085028E">
      <w:pPr>
        <w:ind w:firstLine="426"/>
        <w:jc w:val="both"/>
      </w:pPr>
      <w:r w:rsidRPr="008F699B">
        <w:t>Годовые расходы газа на нужды предприятий торговли, бытового обслуживания непроизводственного характера и т. п. допускается принимать в размере до 5 % суммарного расхода теплоты на жилые дома.</w:t>
      </w:r>
    </w:p>
    <w:p w:rsidR="0085028E" w:rsidRPr="008F699B" w:rsidRDefault="0085028E" w:rsidP="0085028E">
      <w:pPr>
        <w:ind w:firstLine="426"/>
        <w:jc w:val="both"/>
      </w:pPr>
      <w:r w:rsidRPr="008F699B">
        <w:t>Годовые расходы газа на нужды промышленных и сельскохозяйственных предприятий следует определять по объектам аналогам или на основе технологических норм расхода топлива (теплоты).</w:t>
      </w:r>
    </w:p>
    <w:p w:rsidR="0085028E" w:rsidRPr="008F699B" w:rsidRDefault="0085028E" w:rsidP="0085028E">
      <w:pPr>
        <w:ind w:firstLine="426"/>
        <w:jc w:val="both"/>
      </w:pPr>
      <w:r w:rsidRPr="008F699B">
        <w:t>Годовые и расчетные часовые расходы теплоты на нужды отопления, вентиляции и горячего водоснабжения определяют в соответствии с указаниями СП 30.13330.2012, СП 60.13330.2012 и СП 124.13330.2012.</w:t>
      </w:r>
    </w:p>
    <w:p w:rsidR="0085028E" w:rsidRPr="008F699B" w:rsidRDefault="0085028E" w:rsidP="0085028E">
      <w:pPr>
        <w:ind w:firstLine="426"/>
        <w:jc w:val="both"/>
      </w:pPr>
      <w:r w:rsidRPr="008F699B">
        <w:t>Максимально допустимый уровень территориальной доступности объектов газоснабжения не нормируется.</w:t>
      </w:r>
    </w:p>
    <w:p w:rsidR="0085028E" w:rsidRPr="008F699B" w:rsidRDefault="0085028E" w:rsidP="0085028E">
      <w:pPr>
        <w:spacing w:before="240" w:after="240"/>
        <w:jc w:val="center"/>
        <w:rPr>
          <w:b/>
        </w:rPr>
      </w:pPr>
      <w:r w:rsidRPr="00816BF4">
        <w:rPr>
          <w:b/>
        </w:rPr>
        <w:t>Глава</w:t>
      </w:r>
      <w:r>
        <w:rPr>
          <w:b/>
        </w:rPr>
        <w:t xml:space="preserve"> 11</w:t>
      </w:r>
      <w:r w:rsidRPr="008F699B">
        <w:rPr>
          <w:b/>
        </w:rPr>
        <w:t>. Объекты водоснабжения</w:t>
      </w:r>
    </w:p>
    <w:p w:rsidR="0085028E" w:rsidRPr="006D5B63" w:rsidRDefault="0085028E" w:rsidP="0085028E">
      <w:pPr>
        <w:ind w:firstLine="425"/>
        <w:jc w:val="both"/>
      </w:pPr>
      <w:r>
        <w:t>11.</w:t>
      </w:r>
      <w:r w:rsidRPr="008F699B">
        <w:t xml:space="preserve">1. Расчетные показатели минимально допустимого уровня обеспеченности и максимально допустимого уровня территориальной доступности объектов водоснабжения для населения </w:t>
      </w:r>
      <w:r>
        <w:t>муниципального образования «Ягульское»</w:t>
      </w:r>
    </w:p>
    <w:p w:rsidR="0085028E" w:rsidRPr="008F699B" w:rsidRDefault="0085028E" w:rsidP="0085028E">
      <w:pPr>
        <w:ind w:firstLine="425"/>
        <w:jc w:val="both"/>
      </w:pPr>
      <w:r w:rsidRPr="008F699B">
        <w:t>Расчетное среднесуточное водопотребление населенных пунктов определяется как сумма расходов воды на хозяйственно-бытовые и питьевые нужды, нужды промышленных и сельскохозяйственных предприятий с учетом расходов воды на поливку.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46"/>
        <w:gridCol w:w="4525"/>
      </w:tblGrid>
      <w:tr w:rsidR="0085028E" w:rsidRPr="00581615" w:rsidTr="00925DE3">
        <w:tc>
          <w:tcPr>
            <w:tcW w:w="5495" w:type="dxa"/>
          </w:tcPr>
          <w:p w:rsidR="0085028E" w:rsidRPr="006F4EA8" w:rsidRDefault="0085028E" w:rsidP="00925DE3">
            <w:pPr>
              <w:jc w:val="center"/>
              <w:rPr>
                <w:color w:val="C00000"/>
              </w:rPr>
            </w:pPr>
            <w:r w:rsidRPr="00581615">
              <w:t>Степень благоустройства районов жилой застройки</w:t>
            </w:r>
          </w:p>
        </w:tc>
        <w:tc>
          <w:tcPr>
            <w:tcW w:w="4926" w:type="dxa"/>
          </w:tcPr>
          <w:p w:rsidR="0085028E" w:rsidRPr="006F4EA8" w:rsidRDefault="0085028E" w:rsidP="00925DE3">
            <w:pPr>
              <w:jc w:val="center"/>
              <w:rPr>
                <w:color w:val="C00000"/>
              </w:rPr>
            </w:pPr>
            <w:r w:rsidRPr="00581615">
              <w:t xml:space="preserve">Удельное хозяйственно-питьевое водопотребление в населенных пунктах на одного жителя среднесуточное (за год), </w:t>
            </w:r>
            <w:proofErr w:type="gramStart"/>
            <w:r w:rsidRPr="00581615">
              <w:t>л</w:t>
            </w:r>
            <w:proofErr w:type="gramEnd"/>
            <w:r w:rsidRPr="00581615">
              <w:t>/сут.</w:t>
            </w:r>
          </w:p>
        </w:tc>
      </w:tr>
      <w:tr w:rsidR="0085028E" w:rsidRPr="00581615" w:rsidTr="00925DE3">
        <w:tc>
          <w:tcPr>
            <w:tcW w:w="5495" w:type="dxa"/>
          </w:tcPr>
          <w:p w:rsidR="0085028E" w:rsidRPr="00581615" w:rsidRDefault="0085028E" w:rsidP="00925DE3">
            <w:pPr>
              <w:jc w:val="both"/>
            </w:pPr>
            <w:r w:rsidRPr="00581615">
              <w:t xml:space="preserve">Застройка зданиями, оборудованными </w:t>
            </w:r>
          </w:p>
          <w:p w:rsidR="0085028E" w:rsidRDefault="0085028E" w:rsidP="00925DE3">
            <w:pPr>
              <w:jc w:val="both"/>
            </w:pPr>
            <w:r w:rsidRPr="00581615">
              <w:t>внутренним водопроводом и канализацией:</w:t>
            </w:r>
          </w:p>
          <w:p w:rsidR="0085028E" w:rsidRPr="006F4EA8" w:rsidRDefault="0085028E" w:rsidP="00925DE3">
            <w:pPr>
              <w:jc w:val="both"/>
              <w:rPr>
                <w:color w:val="C00000"/>
              </w:rPr>
            </w:pPr>
            <w:r w:rsidRPr="00581615">
              <w:t>без ванн</w:t>
            </w:r>
          </w:p>
        </w:tc>
        <w:tc>
          <w:tcPr>
            <w:tcW w:w="4926" w:type="dxa"/>
            <w:vAlign w:val="bottom"/>
          </w:tcPr>
          <w:p w:rsidR="0085028E" w:rsidRPr="00CC7C4C" w:rsidRDefault="0085028E" w:rsidP="00925DE3">
            <w:pPr>
              <w:jc w:val="center"/>
            </w:pPr>
            <w:r w:rsidRPr="00581615">
              <w:t>125–160</w:t>
            </w:r>
          </w:p>
        </w:tc>
      </w:tr>
      <w:tr w:rsidR="0085028E" w:rsidRPr="00581615" w:rsidTr="00925DE3">
        <w:tc>
          <w:tcPr>
            <w:tcW w:w="5495" w:type="dxa"/>
          </w:tcPr>
          <w:p w:rsidR="0085028E" w:rsidRPr="006F4EA8" w:rsidRDefault="0085028E" w:rsidP="00925DE3">
            <w:pPr>
              <w:ind w:firstLine="284"/>
              <w:jc w:val="both"/>
              <w:rPr>
                <w:color w:val="C00000"/>
              </w:rPr>
            </w:pPr>
            <w:r w:rsidRPr="00581615">
              <w:t>с ванными и местными водонагревателями</w:t>
            </w:r>
          </w:p>
        </w:tc>
        <w:tc>
          <w:tcPr>
            <w:tcW w:w="4926" w:type="dxa"/>
          </w:tcPr>
          <w:p w:rsidR="0085028E" w:rsidRPr="006F4EA8" w:rsidRDefault="0085028E" w:rsidP="00925DE3">
            <w:pPr>
              <w:jc w:val="center"/>
              <w:rPr>
                <w:color w:val="C00000"/>
              </w:rPr>
            </w:pPr>
            <w:r w:rsidRPr="00581615">
              <w:t>160–230</w:t>
            </w:r>
          </w:p>
        </w:tc>
      </w:tr>
    </w:tbl>
    <w:p w:rsidR="0085028E" w:rsidRPr="00E72FD7" w:rsidRDefault="0085028E" w:rsidP="0085028E">
      <w:pPr>
        <w:jc w:val="both"/>
        <w:rPr>
          <w:sz w:val="12"/>
          <w:szCs w:val="12"/>
        </w:rPr>
      </w:pPr>
    </w:p>
    <w:p w:rsidR="0085028E" w:rsidRPr="00581615" w:rsidRDefault="0085028E" w:rsidP="0085028E">
      <w:pPr>
        <w:ind w:firstLine="426"/>
        <w:jc w:val="both"/>
      </w:pPr>
      <w:r w:rsidRPr="00581615">
        <w:t>Для районов застройки зданиями с водопользованием из водоразборных колонок удельное среднесуточное (за год) водопотребление на одного жителя следует принимать30-50 л/сут.</w:t>
      </w:r>
    </w:p>
    <w:p w:rsidR="0085028E" w:rsidRPr="00581615" w:rsidRDefault="0085028E" w:rsidP="0085028E">
      <w:pPr>
        <w:ind w:firstLine="426"/>
        <w:jc w:val="both"/>
      </w:pPr>
      <w:r w:rsidRPr="00581615">
        <w:t xml:space="preserve">Количество воды на нужды промышленности, обеспечивающей население продуктами, и неучтенные расходы при соответствующем обосновании допускается </w:t>
      </w:r>
      <w:r w:rsidRPr="00581615">
        <w:lastRenderedPageBreak/>
        <w:t>принимать дополнительно в размере 10-20% суммарного расхода на хозяйственно-питьевые нужды населенного пункта.</w:t>
      </w:r>
    </w:p>
    <w:p w:rsidR="0085028E" w:rsidRPr="00581615" w:rsidRDefault="0085028E" w:rsidP="0085028E">
      <w:pPr>
        <w:ind w:firstLine="426"/>
        <w:jc w:val="both"/>
      </w:pPr>
      <w:r w:rsidRPr="00581615">
        <w:t xml:space="preserve">Норматив обеспеченности объектами водоснабжения и водоотведения следует принимать не менее 109,5 </w:t>
      </w:r>
      <w:proofErr w:type="gramStart"/>
      <w:r w:rsidRPr="00581615">
        <w:t>кубических</w:t>
      </w:r>
      <w:proofErr w:type="gramEnd"/>
      <w:r w:rsidRPr="00581615">
        <w:t xml:space="preserve"> метров на 1 человека в год.</w:t>
      </w:r>
    </w:p>
    <w:p w:rsidR="0085028E" w:rsidRPr="00581615" w:rsidRDefault="0085028E" w:rsidP="0085028E">
      <w:pPr>
        <w:ind w:firstLine="426"/>
        <w:jc w:val="both"/>
      </w:pPr>
      <w:r w:rsidRPr="00581615">
        <w:t>Максимально допустимый уровень территориальной доступности объектов водоснабжения не нормируется.</w:t>
      </w:r>
    </w:p>
    <w:p w:rsidR="0085028E" w:rsidRPr="00581615" w:rsidRDefault="0085028E" w:rsidP="0085028E">
      <w:pPr>
        <w:ind w:firstLine="426"/>
        <w:jc w:val="both"/>
      </w:pPr>
    </w:p>
    <w:p w:rsidR="0085028E" w:rsidRPr="009F4AC6" w:rsidRDefault="0085028E" w:rsidP="0085028E">
      <w:pPr>
        <w:spacing w:before="240" w:after="240"/>
        <w:jc w:val="center"/>
        <w:rPr>
          <w:b/>
        </w:rPr>
      </w:pPr>
      <w:r w:rsidRPr="00816BF4">
        <w:rPr>
          <w:b/>
        </w:rPr>
        <w:t>Глава</w:t>
      </w:r>
      <w:r>
        <w:rPr>
          <w:b/>
        </w:rPr>
        <w:t xml:space="preserve"> 12.</w:t>
      </w:r>
      <w:r w:rsidRPr="009F4AC6">
        <w:rPr>
          <w:b/>
        </w:rPr>
        <w:t xml:space="preserve"> Объекты, предназначенные для сбора (в том числе раздельного сбора) и транспортирования твердых коммунальных отходов</w:t>
      </w:r>
    </w:p>
    <w:p w:rsidR="0085028E" w:rsidRPr="00581615" w:rsidRDefault="0085028E" w:rsidP="0085028E">
      <w:pPr>
        <w:ind w:firstLine="426"/>
        <w:jc w:val="both"/>
      </w:pPr>
      <w:r>
        <w:t>12.</w:t>
      </w:r>
      <w:r w:rsidRPr="00581615">
        <w:t>1. Расчетные показатели минимально допустимого уровня обеспеченности и максимально допустимого уровня территориальной доступности объектов, предназначенных для сбора (в том числе раздельного сбора) и транспортирования твердых коммунальных отходов</w:t>
      </w:r>
    </w:p>
    <w:p w:rsidR="0085028E" w:rsidRDefault="0085028E" w:rsidP="0085028E">
      <w:pPr>
        <w:ind w:firstLine="426"/>
        <w:jc w:val="both"/>
      </w:pPr>
      <w:r w:rsidRPr="00581615">
        <w:t>Ориентировочное количество бытовых отходов определяется по расчету по норме накопления бытовых отходов.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0"/>
        <w:gridCol w:w="4829"/>
        <w:gridCol w:w="2363"/>
        <w:gridCol w:w="1839"/>
      </w:tblGrid>
      <w:tr w:rsidR="0085028E" w:rsidTr="00925DE3">
        <w:tc>
          <w:tcPr>
            <w:tcW w:w="540" w:type="dxa"/>
            <w:vAlign w:val="center"/>
          </w:tcPr>
          <w:p w:rsidR="0085028E" w:rsidRDefault="0085028E" w:rsidP="00925DE3">
            <w:r>
              <w:t xml:space="preserve">№ </w:t>
            </w:r>
            <w:proofErr w:type="gramStart"/>
            <w:r>
              <w:t>п</w:t>
            </w:r>
            <w:proofErr w:type="gramEnd"/>
            <w:r w:rsidRPr="00191756">
              <w:t>/п</w:t>
            </w:r>
          </w:p>
        </w:tc>
        <w:tc>
          <w:tcPr>
            <w:tcW w:w="5380" w:type="dxa"/>
            <w:vAlign w:val="center"/>
          </w:tcPr>
          <w:p w:rsidR="0085028E" w:rsidRDefault="0085028E" w:rsidP="00925DE3">
            <w:pPr>
              <w:ind w:firstLine="27"/>
              <w:jc w:val="center"/>
            </w:pPr>
            <w:r w:rsidRPr="00581615">
              <w:t>Наименование показателя</w:t>
            </w:r>
          </w:p>
        </w:tc>
        <w:tc>
          <w:tcPr>
            <w:tcW w:w="2552" w:type="dxa"/>
            <w:vAlign w:val="center"/>
          </w:tcPr>
          <w:p w:rsidR="0085028E" w:rsidRPr="00581615" w:rsidRDefault="0085028E" w:rsidP="00925DE3">
            <w:pPr>
              <w:ind w:firstLine="27"/>
              <w:jc w:val="center"/>
            </w:pPr>
            <w:r w:rsidRPr="00581615">
              <w:t>Единица</w:t>
            </w:r>
          </w:p>
          <w:p w:rsidR="0085028E" w:rsidRDefault="0085028E" w:rsidP="00925DE3">
            <w:pPr>
              <w:ind w:firstLine="27"/>
              <w:jc w:val="center"/>
            </w:pPr>
            <w:r w:rsidRPr="00581615">
              <w:t>измерения</w:t>
            </w:r>
          </w:p>
        </w:tc>
        <w:tc>
          <w:tcPr>
            <w:tcW w:w="1949" w:type="dxa"/>
            <w:vAlign w:val="center"/>
          </w:tcPr>
          <w:p w:rsidR="0085028E" w:rsidRDefault="0085028E" w:rsidP="00925DE3">
            <w:pPr>
              <w:ind w:firstLine="27"/>
              <w:jc w:val="center"/>
            </w:pPr>
            <w:r w:rsidRPr="00581615">
              <w:t>Величина</w:t>
            </w:r>
          </w:p>
        </w:tc>
      </w:tr>
      <w:tr w:rsidR="0085028E" w:rsidTr="00925DE3">
        <w:trPr>
          <w:trHeight w:val="286"/>
        </w:trPr>
        <w:tc>
          <w:tcPr>
            <w:tcW w:w="540" w:type="dxa"/>
            <w:vAlign w:val="center"/>
          </w:tcPr>
          <w:p w:rsidR="0085028E" w:rsidRDefault="0085028E" w:rsidP="00925DE3">
            <w:r>
              <w:t>1.</w:t>
            </w:r>
          </w:p>
        </w:tc>
        <w:tc>
          <w:tcPr>
            <w:tcW w:w="5380" w:type="dxa"/>
            <w:vAlign w:val="center"/>
          </w:tcPr>
          <w:p w:rsidR="0085028E" w:rsidRDefault="0085028E" w:rsidP="00925DE3">
            <w:pPr>
              <w:ind w:firstLine="27"/>
              <w:jc w:val="center"/>
            </w:pPr>
            <w:r w:rsidRPr="00581615">
              <w:t>Норма накопле</w:t>
            </w:r>
            <w:r>
              <w:t>ния твердых бытовых отход</w:t>
            </w:r>
            <w:r w:rsidRPr="00581615">
              <w:t>ов</w:t>
            </w:r>
          </w:p>
        </w:tc>
        <w:tc>
          <w:tcPr>
            <w:tcW w:w="2552" w:type="dxa"/>
            <w:vAlign w:val="center"/>
          </w:tcPr>
          <w:p w:rsidR="0085028E" w:rsidRDefault="0085028E" w:rsidP="00925DE3">
            <w:pPr>
              <w:ind w:firstLine="27"/>
              <w:jc w:val="center"/>
            </w:pPr>
            <w:proofErr w:type="gramStart"/>
            <w:r w:rsidRPr="00581615">
              <w:t>кг</w:t>
            </w:r>
            <w:proofErr w:type="gramEnd"/>
            <w:r w:rsidRPr="00581615">
              <w:t xml:space="preserve"> на 1 чел в год</w:t>
            </w:r>
          </w:p>
        </w:tc>
        <w:tc>
          <w:tcPr>
            <w:tcW w:w="1949" w:type="dxa"/>
            <w:vAlign w:val="center"/>
          </w:tcPr>
          <w:p w:rsidR="0085028E" w:rsidRDefault="0085028E" w:rsidP="00925DE3">
            <w:pPr>
              <w:ind w:firstLine="27"/>
              <w:jc w:val="center"/>
            </w:pPr>
            <w:r w:rsidRPr="00581615">
              <w:t>290</w:t>
            </w:r>
          </w:p>
        </w:tc>
      </w:tr>
    </w:tbl>
    <w:p w:rsidR="0085028E" w:rsidRDefault="0085028E" w:rsidP="0085028E">
      <w:pPr>
        <w:jc w:val="both"/>
      </w:pPr>
    </w:p>
    <w:p w:rsidR="0085028E" w:rsidRDefault="0085028E" w:rsidP="0085028E">
      <w:pPr>
        <w:jc w:val="both"/>
      </w:pPr>
      <w:r w:rsidRPr="00581615">
        <w:t>Объекты, предназначенные для сбора, вывоза и утилизации бытовых отходов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0"/>
        <w:gridCol w:w="3112"/>
        <w:gridCol w:w="1701"/>
        <w:gridCol w:w="1701"/>
        <w:gridCol w:w="1683"/>
        <w:gridCol w:w="1684"/>
      </w:tblGrid>
      <w:tr w:rsidR="0085028E" w:rsidTr="00925DE3">
        <w:tc>
          <w:tcPr>
            <w:tcW w:w="540" w:type="dxa"/>
            <w:vMerge w:val="restart"/>
            <w:vAlign w:val="center"/>
          </w:tcPr>
          <w:p w:rsidR="0085028E" w:rsidRDefault="0085028E" w:rsidP="00925DE3">
            <w:r>
              <w:t xml:space="preserve">№ </w:t>
            </w:r>
            <w:proofErr w:type="gramStart"/>
            <w:r>
              <w:t>п</w:t>
            </w:r>
            <w:proofErr w:type="gramEnd"/>
            <w:r w:rsidRPr="00191756">
              <w:t>/п</w:t>
            </w:r>
          </w:p>
        </w:tc>
        <w:tc>
          <w:tcPr>
            <w:tcW w:w="3112" w:type="dxa"/>
            <w:vMerge w:val="restart"/>
            <w:vAlign w:val="center"/>
          </w:tcPr>
          <w:p w:rsidR="0085028E" w:rsidRDefault="0085028E" w:rsidP="00925DE3">
            <w:pPr>
              <w:ind w:firstLine="27"/>
              <w:jc w:val="center"/>
            </w:pPr>
            <w:r w:rsidRPr="00191756">
              <w:t>Наименование объекта</w:t>
            </w:r>
          </w:p>
        </w:tc>
        <w:tc>
          <w:tcPr>
            <w:tcW w:w="3402" w:type="dxa"/>
            <w:gridSpan w:val="2"/>
            <w:vAlign w:val="center"/>
          </w:tcPr>
          <w:p w:rsidR="0085028E" w:rsidRPr="00191756" w:rsidRDefault="0085028E" w:rsidP="00925DE3">
            <w:pPr>
              <w:ind w:firstLine="27"/>
              <w:jc w:val="center"/>
            </w:pPr>
            <w:r w:rsidRPr="00191756">
              <w:t>Минимально</w:t>
            </w:r>
          </w:p>
          <w:p w:rsidR="0085028E" w:rsidRPr="00191756" w:rsidRDefault="0085028E" w:rsidP="00925DE3">
            <w:pPr>
              <w:ind w:firstLine="27"/>
              <w:jc w:val="center"/>
            </w:pPr>
            <w:r w:rsidRPr="00191756">
              <w:t>допустимый уровень</w:t>
            </w:r>
          </w:p>
          <w:p w:rsidR="0085028E" w:rsidRDefault="0085028E" w:rsidP="00925DE3">
            <w:pPr>
              <w:ind w:firstLine="27"/>
              <w:jc w:val="center"/>
            </w:pPr>
            <w:r w:rsidRPr="00191756">
              <w:t>обеспеченности</w:t>
            </w:r>
          </w:p>
        </w:tc>
        <w:tc>
          <w:tcPr>
            <w:tcW w:w="3367" w:type="dxa"/>
            <w:gridSpan w:val="2"/>
            <w:vAlign w:val="center"/>
          </w:tcPr>
          <w:p w:rsidR="0085028E" w:rsidRPr="00191756" w:rsidRDefault="0085028E" w:rsidP="00925DE3">
            <w:pPr>
              <w:ind w:firstLine="27"/>
              <w:jc w:val="center"/>
            </w:pPr>
            <w:r w:rsidRPr="00191756">
              <w:t>Максимально допустимый</w:t>
            </w:r>
          </w:p>
          <w:p w:rsidR="0085028E" w:rsidRPr="00191756" w:rsidRDefault="0085028E" w:rsidP="00925DE3">
            <w:pPr>
              <w:ind w:firstLine="27"/>
              <w:jc w:val="center"/>
            </w:pPr>
            <w:r w:rsidRPr="00191756">
              <w:t xml:space="preserve">уровень </w:t>
            </w:r>
            <w:proofErr w:type="gramStart"/>
            <w:r w:rsidRPr="00191756">
              <w:t>территориальной</w:t>
            </w:r>
            <w:proofErr w:type="gramEnd"/>
          </w:p>
          <w:p w:rsidR="0085028E" w:rsidRDefault="0085028E" w:rsidP="00925DE3">
            <w:pPr>
              <w:ind w:firstLine="27"/>
              <w:jc w:val="center"/>
            </w:pPr>
            <w:r w:rsidRPr="00191756">
              <w:t>доступности</w:t>
            </w:r>
          </w:p>
        </w:tc>
      </w:tr>
      <w:tr w:rsidR="0085028E" w:rsidTr="00925DE3">
        <w:tc>
          <w:tcPr>
            <w:tcW w:w="540" w:type="dxa"/>
            <w:vMerge/>
            <w:vAlign w:val="center"/>
          </w:tcPr>
          <w:p w:rsidR="0085028E" w:rsidRDefault="0085028E" w:rsidP="00925DE3">
            <w:pPr>
              <w:ind w:firstLine="567"/>
              <w:jc w:val="center"/>
            </w:pPr>
          </w:p>
        </w:tc>
        <w:tc>
          <w:tcPr>
            <w:tcW w:w="3112" w:type="dxa"/>
            <w:vMerge/>
            <w:vAlign w:val="center"/>
          </w:tcPr>
          <w:p w:rsidR="0085028E" w:rsidRDefault="0085028E" w:rsidP="00925DE3">
            <w:pPr>
              <w:ind w:firstLine="27"/>
              <w:jc w:val="center"/>
            </w:pPr>
          </w:p>
        </w:tc>
        <w:tc>
          <w:tcPr>
            <w:tcW w:w="1701" w:type="dxa"/>
            <w:vAlign w:val="center"/>
          </w:tcPr>
          <w:p w:rsidR="0085028E" w:rsidRPr="00191756" w:rsidRDefault="0085028E" w:rsidP="00925DE3">
            <w:pPr>
              <w:ind w:firstLine="27"/>
              <w:jc w:val="center"/>
            </w:pPr>
            <w:r w:rsidRPr="00191756">
              <w:t>Единица</w:t>
            </w:r>
          </w:p>
          <w:p w:rsidR="0085028E" w:rsidRDefault="0085028E" w:rsidP="00925DE3">
            <w:pPr>
              <w:ind w:firstLine="27"/>
              <w:jc w:val="center"/>
            </w:pPr>
            <w:r w:rsidRPr="00191756">
              <w:t>измерения</w:t>
            </w:r>
          </w:p>
        </w:tc>
        <w:tc>
          <w:tcPr>
            <w:tcW w:w="1701" w:type="dxa"/>
            <w:vAlign w:val="center"/>
          </w:tcPr>
          <w:p w:rsidR="0085028E" w:rsidRDefault="0085028E" w:rsidP="00925DE3">
            <w:pPr>
              <w:ind w:firstLine="27"/>
              <w:jc w:val="center"/>
            </w:pPr>
            <w:r w:rsidRPr="00191756">
              <w:t>Величина</w:t>
            </w:r>
          </w:p>
        </w:tc>
        <w:tc>
          <w:tcPr>
            <w:tcW w:w="1683" w:type="dxa"/>
            <w:vAlign w:val="center"/>
          </w:tcPr>
          <w:p w:rsidR="0085028E" w:rsidRPr="00191756" w:rsidRDefault="0085028E" w:rsidP="00925DE3">
            <w:pPr>
              <w:ind w:firstLine="27"/>
              <w:jc w:val="center"/>
            </w:pPr>
            <w:r w:rsidRPr="00191756">
              <w:t>Единица</w:t>
            </w:r>
          </w:p>
          <w:p w:rsidR="0085028E" w:rsidRDefault="0085028E" w:rsidP="00925DE3">
            <w:pPr>
              <w:ind w:firstLine="27"/>
              <w:jc w:val="center"/>
            </w:pPr>
            <w:r w:rsidRPr="00191756">
              <w:t>измерения</w:t>
            </w:r>
          </w:p>
        </w:tc>
        <w:tc>
          <w:tcPr>
            <w:tcW w:w="1684" w:type="dxa"/>
            <w:vAlign w:val="center"/>
          </w:tcPr>
          <w:p w:rsidR="0085028E" w:rsidRDefault="0085028E" w:rsidP="00925DE3">
            <w:pPr>
              <w:ind w:firstLine="27"/>
              <w:jc w:val="center"/>
            </w:pPr>
            <w:r w:rsidRPr="00191756">
              <w:t>Величина</w:t>
            </w:r>
          </w:p>
        </w:tc>
      </w:tr>
      <w:tr w:rsidR="0085028E" w:rsidTr="00925DE3">
        <w:trPr>
          <w:trHeight w:val="422"/>
        </w:trPr>
        <w:tc>
          <w:tcPr>
            <w:tcW w:w="540" w:type="dxa"/>
            <w:vAlign w:val="center"/>
          </w:tcPr>
          <w:p w:rsidR="0085028E" w:rsidRDefault="0085028E" w:rsidP="00925DE3">
            <w:r>
              <w:t>1.</w:t>
            </w:r>
          </w:p>
        </w:tc>
        <w:tc>
          <w:tcPr>
            <w:tcW w:w="3112" w:type="dxa"/>
            <w:vAlign w:val="center"/>
          </w:tcPr>
          <w:p w:rsidR="0085028E" w:rsidRPr="00581615" w:rsidRDefault="0085028E" w:rsidP="00925DE3">
            <w:pPr>
              <w:ind w:firstLine="27"/>
              <w:jc w:val="both"/>
            </w:pPr>
            <w:r w:rsidRPr="00581615">
              <w:t xml:space="preserve">Мусороперегрузочная </w:t>
            </w:r>
          </w:p>
          <w:p w:rsidR="0085028E" w:rsidRDefault="0085028E" w:rsidP="00925DE3">
            <w:pPr>
              <w:ind w:firstLine="27"/>
              <w:jc w:val="both"/>
            </w:pPr>
            <w:r w:rsidRPr="00581615">
              <w:t>станция*</w:t>
            </w:r>
          </w:p>
        </w:tc>
        <w:tc>
          <w:tcPr>
            <w:tcW w:w="1701" w:type="dxa"/>
            <w:vAlign w:val="center"/>
          </w:tcPr>
          <w:p w:rsidR="0085028E" w:rsidRPr="00581615" w:rsidRDefault="0085028E" w:rsidP="00925DE3">
            <w:pPr>
              <w:ind w:firstLine="27"/>
              <w:jc w:val="both"/>
            </w:pPr>
            <w:r w:rsidRPr="00581615">
              <w:t xml:space="preserve">объект </w:t>
            </w:r>
            <w:proofErr w:type="gramStart"/>
            <w:r w:rsidRPr="00581615">
              <w:t>на</w:t>
            </w:r>
            <w:proofErr w:type="gramEnd"/>
            <w:r w:rsidRPr="00581615">
              <w:t xml:space="preserve"> </w:t>
            </w:r>
          </w:p>
          <w:p w:rsidR="0085028E" w:rsidRPr="00581615" w:rsidRDefault="0085028E" w:rsidP="00925DE3">
            <w:pPr>
              <w:ind w:firstLine="27"/>
              <w:jc w:val="both"/>
            </w:pPr>
            <w:r w:rsidRPr="00581615">
              <w:t>поселение</w:t>
            </w:r>
          </w:p>
        </w:tc>
        <w:tc>
          <w:tcPr>
            <w:tcW w:w="1701" w:type="dxa"/>
            <w:vAlign w:val="center"/>
          </w:tcPr>
          <w:p w:rsidR="0085028E" w:rsidRDefault="0085028E" w:rsidP="00925DE3">
            <w:pPr>
              <w:ind w:firstLine="27"/>
              <w:jc w:val="center"/>
            </w:pPr>
            <w:r>
              <w:t>1</w:t>
            </w:r>
          </w:p>
        </w:tc>
        <w:tc>
          <w:tcPr>
            <w:tcW w:w="3367" w:type="dxa"/>
            <w:gridSpan w:val="2"/>
            <w:vAlign w:val="center"/>
          </w:tcPr>
          <w:p w:rsidR="0085028E" w:rsidRDefault="0085028E" w:rsidP="00925DE3">
            <w:pPr>
              <w:ind w:firstLine="27"/>
              <w:jc w:val="center"/>
            </w:pPr>
            <w:r w:rsidRPr="00581615">
              <w:t>Не нормируется</w:t>
            </w:r>
          </w:p>
        </w:tc>
      </w:tr>
      <w:tr w:rsidR="0085028E" w:rsidTr="00925DE3">
        <w:trPr>
          <w:trHeight w:val="545"/>
        </w:trPr>
        <w:tc>
          <w:tcPr>
            <w:tcW w:w="540" w:type="dxa"/>
            <w:vAlign w:val="center"/>
          </w:tcPr>
          <w:p w:rsidR="0085028E" w:rsidRDefault="0085028E" w:rsidP="00925DE3">
            <w:r>
              <w:t>2</w:t>
            </w:r>
            <w:r w:rsidRPr="00581615">
              <w:t>.</w:t>
            </w:r>
          </w:p>
        </w:tc>
        <w:tc>
          <w:tcPr>
            <w:tcW w:w="3112" w:type="dxa"/>
            <w:vAlign w:val="center"/>
          </w:tcPr>
          <w:p w:rsidR="0085028E" w:rsidRDefault="0085028E" w:rsidP="00925DE3">
            <w:pPr>
              <w:ind w:firstLine="27"/>
              <w:jc w:val="both"/>
            </w:pPr>
            <w:r w:rsidRPr="00581615">
              <w:t>Мусорный контейнер</w:t>
            </w:r>
          </w:p>
        </w:tc>
        <w:tc>
          <w:tcPr>
            <w:tcW w:w="1701" w:type="dxa"/>
            <w:vAlign w:val="center"/>
          </w:tcPr>
          <w:p w:rsidR="0085028E" w:rsidRPr="00581615" w:rsidRDefault="0085028E" w:rsidP="00925DE3">
            <w:pPr>
              <w:ind w:firstLine="27"/>
              <w:jc w:val="both"/>
            </w:pPr>
            <w:r w:rsidRPr="00581615">
              <w:t xml:space="preserve">объект </w:t>
            </w:r>
            <w:proofErr w:type="gramStart"/>
            <w:r w:rsidRPr="00581615">
              <w:t>на</w:t>
            </w:r>
            <w:proofErr w:type="gramEnd"/>
            <w:r w:rsidRPr="00581615">
              <w:t xml:space="preserve"> </w:t>
            </w:r>
          </w:p>
          <w:p w:rsidR="0085028E" w:rsidRPr="00581615" w:rsidRDefault="0085028E" w:rsidP="00925DE3">
            <w:pPr>
              <w:ind w:firstLine="27"/>
              <w:jc w:val="both"/>
            </w:pPr>
            <w:r w:rsidRPr="00581615">
              <w:t>100 чел.</w:t>
            </w:r>
          </w:p>
        </w:tc>
        <w:tc>
          <w:tcPr>
            <w:tcW w:w="1701" w:type="dxa"/>
            <w:vAlign w:val="center"/>
          </w:tcPr>
          <w:p w:rsidR="0085028E" w:rsidRDefault="0085028E" w:rsidP="00925DE3">
            <w:pPr>
              <w:ind w:firstLine="27"/>
              <w:jc w:val="center"/>
            </w:pPr>
            <w:r w:rsidRPr="00581615">
              <w:t>1</w:t>
            </w:r>
          </w:p>
        </w:tc>
        <w:tc>
          <w:tcPr>
            <w:tcW w:w="1683" w:type="dxa"/>
            <w:vAlign w:val="center"/>
          </w:tcPr>
          <w:p w:rsidR="0085028E" w:rsidRPr="006F4EA8" w:rsidRDefault="0085028E" w:rsidP="00925DE3">
            <w:pPr>
              <w:ind w:firstLine="27"/>
              <w:jc w:val="center"/>
              <w:rPr>
                <w:sz w:val="27"/>
                <w:szCs w:val="27"/>
              </w:rPr>
            </w:pPr>
            <w:r w:rsidRPr="00581615">
              <w:t>м</w:t>
            </w:r>
          </w:p>
        </w:tc>
        <w:tc>
          <w:tcPr>
            <w:tcW w:w="1684" w:type="dxa"/>
            <w:vAlign w:val="center"/>
          </w:tcPr>
          <w:p w:rsidR="0085028E" w:rsidRDefault="0085028E" w:rsidP="00925DE3">
            <w:pPr>
              <w:ind w:firstLine="27"/>
              <w:jc w:val="center"/>
            </w:pPr>
            <w:r w:rsidRPr="00581615">
              <w:t>100</w:t>
            </w:r>
          </w:p>
        </w:tc>
      </w:tr>
    </w:tbl>
    <w:p w:rsidR="0085028E" w:rsidRPr="00156BEE" w:rsidRDefault="0085028E" w:rsidP="0085028E">
      <w:pPr>
        <w:jc w:val="both"/>
        <w:rPr>
          <w:sz w:val="20"/>
          <w:szCs w:val="20"/>
        </w:rPr>
      </w:pPr>
      <w:r w:rsidRPr="00156BEE">
        <w:rPr>
          <w:sz w:val="20"/>
          <w:szCs w:val="20"/>
        </w:rPr>
        <w:t xml:space="preserve">* - размещение определенного вида объекта и его мощность определяются Схемой санитарной очистки, Схемой территориального планирования </w:t>
      </w:r>
      <w:r>
        <w:rPr>
          <w:sz w:val="20"/>
          <w:szCs w:val="20"/>
        </w:rPr>
        <w:t xml:space="preserve">Кизнерского </w:t>
      </w:r>
      <w:r w:rsidRPr="00156BEE">
        <w:rPr>
          <w:sz w:val="20"/>
          <w:szCs w:val="20"/>
        </w:rPr>
        <w:t xml:space="preserve"> района.</w:t>
      </w:r>
    </w:p>
    <w:p w:rsidR="0085028E" w:rsidRPr="004D1F13" w:rsidRDefault="0085028E" w:rsidP="0085028E">
      <w:pPr>
        <w:spacing w:before="240" w:after="240"/>
        <w:jc w:val="center"/>
        <w:rPr>
          <w:b/>
        </w:rPr>
      </w:pPr>
      <w:r w:rsidRPr="00816BF4">
        <w:rPr>
          <w:b/>
        </w:rPr>
        <w:t>Глава</w:t>
      </w:r>
      <w:r>
        <w:rPr>
          <w:b/>
        </w:rPr>
        <w:t xml:space="preserve"> 13</w:t>
      </w:r>
      <w:r w:rsidRPr="004D1F13">
        <w:rPr>
          <w:b/>
        </w:rPr>
        <w:t>. Объекты, включая земельные участки, предназначенные для организации ритуальных услуг и содержания мест захоронения</w:t>
      </w:r>
    </w:p>
    <w:p w:rsidR="0085028E" w:rsidRDefault="0085028E" w:rsidP="0085028E">
      <w:pPr>
        <w:spacing w:before="240" w:after="240"/>
        <w:ind w:firstLine="426"/>
        <w:jc w:val="both"/>
      </w:pPr>
      <w:r>
        <w:t>13.</w:t>
      </w:r>
      <w:r w:rsidRPr="00581615">
        <w:t>1. Расчетные показатели минимально допустимого уровня обеспеченности и максимально допустимого уровня территориальной доступности объектов, предназначенных для организации ритуальных услуг и мест захоронения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0"/>
        <w:gridCol w:w="3112"/>
        <w:gridCol w:w="1559"/>
        <w:gridCol w:w="1418"/>
        <w:gridCol w:w="1417"/>
        <w:gridCol w:w="2375"/>
      </w:tblGrid>
      <w:tr w:rsidR="0085028E" w:rsidTr="00925DE3">
        <w:tc>
          <w:tcPr>
            <w:tcW w:w="540" w:type="dxa"/>
            <w:vMerge w:val="restart"/>
            <w:vAlign w:val="center"/>
          </w:tcPr>
          <w:p w:rsidR="0085028E" w:rsidRDefault="0085028E" w:rsidP="00925DE3">
            <w:r>
              <w:t xml:space="preserve">№ </w:t>
            </w:r>
            <w:proofErr w:type="gramStart"/>
            <w:r>
              <w:t>п</w:t>
            </w:r>
            <w:proofErr w:type="gramEnd"/>
            <w:r w:rsidRPr="00191756">
              <w:t>/п</w:t>
            </w:r>
          </w:p>
        </w:tc>
        <w:tc>
          <w:tcPr>
            <w:tcW w:w="3112" w:type="dxa"/>
            <w:vMerge w:val="restart"/>
            <w:vAlign w:val="center"/>
          </w:tcPr>
          <w:p w:rsidR="0085028E" w:rsidRDefault="0085028E" w:rsidP="00925DE3">
            <w:pPr>
              <w:jc w:val="center"/>
            </w:pPr>
            <w:r w:rsidRPr="00191756">
              <w:t>Наименование объекта</w:t>
            </w:r>
          </w:p>
        </w:tc>
        <w:tc>
          <w:tcPr>
            <w:tcW w:w="2977" w:type="dxa"/>
            <w:gridSpan w:val="2"/>
            <w:vAlign w:val="center"/>
          </w:tcPr>
          <w:p w:rsidR="0085028E" w:rsidRPr="00191756" w:rsidRDefault="0085028E" w:rsidP="00925DE3">
            <w:pPr>
              <w:jc w:val="center"/>
            </w:pPr>
            <w:r w:rsidRPr="00191756">
              <w:t>Минимально</w:t>
            </w:r>
          </w:p>
          <w:p w:rsidR="0085028E" w:rsidRPr="00191756" w:rsidRDefault="0085028E" w:rsidP="00925DE3">
            <w:pPr>
              <w:jc w:val="center"/>
            </w:pPr>
            <w:r w:rsidRPr="00191756">
              <w:t>допустимый уровень</w:t>
            </w:r>
          </w:p>
          <w:p w:rsidR="0085028E" w:rsidRDefault="0085028E" w:rsidP="00925DE3">
            <w:pPr>
              <w:jc w:val="center"/>
            </w:pPr>
            <w:r w:rsidRPr="00191756">
              <w:t>обеспеченности</w:t>
            </w:r>
          </w:p>
        </w:tc>
        <w:tc>
          <w:tcPr>
            <w:tcW w:w="3792" w:type="dxa"/>
            <w:gridSpan w:val="2"/>
            <w:vAlign w:val="center"/>
          </w:tcPr>
          <w:p w:rsidR="0085028E" w:rsidRPr="00191756" w:rsidRDefault="0085028E" w:rsidP="00925DE3">
            <w:pPr>
              <w:jc w:val="center"/>
            </w:pPr>
            <w:r w:rsidRPr="00191756">
              <w:t>Максимально допустимый</w:t>
            </w:r>
          </w:p>
          <w:p w:rsidR="0085028E" w:rsidRPr="00191756" w:rsidRDefault="0085028E" w:rsidP="00925DE3">
            <w:pPr>
              <w:jc w:val="center"/>
            </w:pPr>
            <w:r w:rsidRPr="00191756">
              <w:t xml:space="preserve">уровень </w:t>
            </w:r>
            <w:proofErr w:type="gramStart"/>
            <w:r w:rsidRPr="00191756">
              <w:t>территориальной</w:t>
            </w:r>
            <w:proofErr w:type="gramEnd"/>
          </w:p>
          <w:p w:rsidR="0085028E" w:rsidRDefault="0085028E" w:rsidP="00925DE3">
            <w:pPr>
              <w:jc w:val="center"/>
            </w:pPr>
            <w:r w:rsidRPr="00191756">
              <w:t>доступности</w:t>
            </w:r>
          </w:p>
        </w:tc>
      </w:tr>
      <w:tr w:rsidR="0085028E" w:rsidTr="00925DE3">
        <w:tc>
          <w:tcPr>
            <w:tcW w:w="540" w:type="dxa"/>
            <w:vMerge/>
            <w:vAlign w:val="center"/>
          </w:tcPr>
          <w:p w:rsidR="0085028E" w:rsidRDefault="0085028E" w:rsidP="00925DE3">
            <w:pPr>
              <w:ind w:firstLine="567"/>
              <w:jc w:val="center"/>
            </w:pPr>
          </w:p>
        </w:tc>
        <w:tc>
          <w:tcPr>
            <w:tcW w:w="3112" w:type="dxa"/>
            <w:vMerge/>
            <w:vAlign w:val="center"/>
          </w:tcPr>
          <w:p w:rsidR="0085028E" w:rsidRDefault="0085028E" w:rsidP="00925DE3">
            <w:pPr>
              <w:jc w:val="center"/>
            </w:pPr>
          </w:p>
        </w:tc>
        <w:tc>
          <w:tcPr>
            <w:tcW w:w="1559" w:type="dxa"/>
            <w:vAlign w:val="center"/>
          </w:tcPr>
          <w:p w:rsidR="0085028E" w:rsidRPr="00191756" w:rsidRDefault="0085028E" w:rsidP="00925DE3">
            <w:pPr>
              <w:jc w:val="center"/>
            </w:pPr>
            <w:r w:rsidRPr="00191756">
              <w:t>Единица</w:t>
            </w:r>
          </w:p>
          <w:p w:rsidR="0085028E" w:rsidRDefault="0085028E" w:rsidP="00925DE3">
            <w:pPr>
              <w:jc w:val="center"/>
            </w:pPr>
            <w:r w:rsidRPr="00191756">
              <w:t>измерения</w:t>
            </w:r>
          </w:p>
        </w:tc>
        <w:tc>
          <w:tcPr>
            <w:tcW w:w="1418" w:type="dxa"/>
            <w:vAlign w:val="center"/>
          </w:tcPr>
          <w:p w:rsidR="0085028E" w:rsidRDefault="0085028E" w:rsidP="00925DE3">
            <w:pPr>
              <w:jc w:val="center"/>
            </w:pPr>
            <w:r w:rsidRPr="00191756">
              <w:t>Величина</w:t>
            </w:r>
          </w:p>
        </w:tc>
        <w:tc>
          <w:tcPr>
            <w:tcW w:w="1417" w:type="dxa"/>
            <w:vAlign w:val="center"/>
          </w:tcPr>
          <w:p w:rsidR="0085028E" w:rsidRPr="00191756" w:rsidRDefault="0085028E" w:rsidP="00925DE3">
            <w:pPr>
              <w:jc w:val="center"/>
            </w:pPr>
            <w:r w:rsidRPr="00191756">
              <w:t>Единица</w:t>
            </w:r>
          </w:p>
          <w:p w:rsidR="0085028E" w:rsidRDefault="0085028E" w:rsidP="00925DE3">
            <w:pPr>
              <w:jc w:val="center"/>
            </w:pPr>
            <w:r w:rsidRPr="00191756">
              <w:t>измерения</w:t>
            </w:r>
          </w:p>
        </w:tc>
        <w:tc>
          <w:tcPr>
            <w:tcW w:w="2375" w:type="dxa"/>
            <w:vAlign w:val="center"/>
          </w:tcPr>
          <w:p w:rsidR="0085028E" w:rsidRDefault="0085028E" w:rsidP="00925DE3">
            <w:pPr>
              <w:jc w:val="center"/>
            </w:pPr>
            <w:r w:rsidRPr="00191756">
              <w:t>Величина</w:t>
            </w:r>
          </w:p>
        </w:tc>
      </w:tr>
      <w:tr w:rsidR="0085028E" w:rsidTr="00925DE3">
        <w:trPr>
          <w:trHeight w:val="995"/>
        </w:trPr>
        <w:tc>
          <w:tcPr>
            <w:tcW w:w="540" w:type="dxa"/>
            <w:vAlign w:val="center"/>
          </w:tcPr>
          <w:p w:rsidR="0085028E" w:rsidRDefault="0085028E" w:rsidP="00925DE3">
            <w:r>
              <w:t>1</w:t>
            </w:r>
            <w:r w:rsidRPr="00581615">
              <w:t>.</w:t>
            </w:r>
          </w:p>
        </w:tc>
        <w:tc>
          <w:tcPr>
            <w:tcW w:w="3112" w:type="dxa"/>
            <w:vAlign w:val="center"/>
          </w:tcPr>
          <w:p w:rsidR="0085028E" w:rsidRPr="00581615" w:rsidRDefault="0085028E" w:rsidP="00925DE3">
            <w:pPr>
              <w:jc w:val="both"/>
            </w:pPr>
            <w:r w:rsidRPr="00581615">
              <w:t xml:space="preserve">Кладбище </w:t>
            </w:r>
          </w:p>
          <w:p w:rsidR="0085028E" w:rsidRPr="00581615" w:rsidRDefault="0085028E" w:rsidP="00925DE3">
            <w:pPr>
              <w:jc w:val="both"/>
            </w:pPr>
            <w:r w:rsidRPr="00581615">
              <w:t xml:space="preserve">традиционного </w:t>
            </w:r>
          </w:p>
          <w:p w:rsidR="0085028E" w:rsidRDefault="0085028E" w:rsidP="00925DE3">
            <w:pPr>
              <w:jc w:val="both"/>
            </w:pPr>
            <w:r w:rsidRPr="00581615">
              <w:t>захоронения</w:t>
            </w:r>
          </w:p>
        </w:tc>
        <w:tc>
          <w:tcPr>
            <w:tcW w:w="1559" w:type="dxa"/>
            <w:vAlign w:val="center"/>
          </w:tcPr>
          <w:p w:rsidR="0085028E" w:rsidRPr="00581615" w:rsidRDefault="0085028E" w:rsidP="00925DE3">
            <w:pPr>
              <w:jc w:val="center"/>
            </w:pPr>
            <w:r w:rsidRPr="00581615">
              <w:t xml:space="preserve">Объект </w:t>
            </w:r>
            <w:proofErr w:type="gramStart"/>
            <w:r w:rsidRPr="00581615">
              <w:t>на</w:t>
            </w:r>
            <w:proofErr w:type="gramEnd"/>
          </w:p>
          <w:p w:rsidR="0085028E" w:rsidRPr="00581615" w:rsidRDefault="0085028E" w:rsidP="00925DE3">
            <w:pPr>
              <w:jc w:val="center"/>
            </w:pPr>
            <w:r w:rsidRPr="00581615">
              <w:t>населенный</w:t>
            </w:r>
          </w:p>
          <w:p w:rsidR="0085028E" w:rsidRPr="00581615" w:rsidRDefault="0085028E" w:rsidP="00925DE3">
            <w:pPr>
              <w:jc w:val="center"/>
            </w:pPr>
            <w:r w:rsidRPr="00581615">
              <w:t>пункт</w:t>
            </w:r>
          </w:p>
        </w:tc>
        <w:tc>
          <w:tcPr>
            <w:tcW w:w="1418" w:type="dxa"/>
            <w:vAlign w:val="center"/>
          </w:tcPr>
          <w:p w:rsidR="0085028E" w:rsidRDefault="0085028E" w:rsidP="00925DE3">
            <w:pPr>
              <w:jc w:val="center"/>
            </w:pPr>
            <w:r>
              <w:t>2</w:t>
            </w:r>
          </w:p>
        </w:tc>
        <w:tc>
          <w:tcPr>
            <w:tcW w:w="1417" w:type="dxa"/>
            <w:vAlign w:val="center"/>
          </w:tcPr>
          <w:p w:rsidR="0085028E" w:rsidRPr="006F4EA8" w:rsidRDefault="0085028E" w:rsidP="00925DE3">
            <w:pPr>
              <w:jc w:val="center"/>
              <w:rPr>
                <w:sz w:val="27"/>
                <w:szCs w:val="27"/>
              </w:rPr>
            </w:pPr>
            <w:r w:rsidRPr="00581615">
              <w:t>мин</w:t>
            </w:r>
          </w:p>
        </w:tc>
        <w:tc>
          <w:tcPr>
            <w:tcW w:w="2375" w:type="dxa"/>
            <w:vAlign w:val="center"/>
          </w:tcPr>
          <w:p w:rsidR="0085028E" w:rsidRDefault="0085028E" w:rsidP="00925DE3">
            <w:pPr>
              <w:jc w:val="center"/>
            </w:pPr>
            <w:r w:rsidRPr="00581615">
              <w:t>30</w:t>
            </w:r>
          </w:p>
        </w:tc>
      </w:tr>
    </w:tbl>
    <w:p w:rsidR="0085028E" w:rsidRPr="005824B7" w:rsidRDefault="0085028E" w:rsidP="0085028E">
      <w:pPr>
        <w:jc w:val="both"/>
        <w:rPr>
          <w:sz w:val="10"/>
          <w:szCs w:val="10"/>
        </w:rPr>
      </w:pPr>
    </w:p>
    <w:p w:rsidR="0085028E" w:rsidRPr="00581615" w:rsidRDefault="0085028E" w:rsidP="0085028E">
      <w:pPr>
        <w:ind w:firstLine="426"/>
        <w:jc w:val="both"/>
      </w:pPr>
      <w:r w:rsidRPr="00581615">
        <w:t xml:space="preserve">Размер земельного участка для кладбища определяется с учетом количества жителей конкретного населенного пункта, но не может превышать 40 га. При этом также </w:t>
      </w:r>
      <w:r w:rsidRPr="00581615">
        <w:lastRenderedPageBreak/>
        <w:t xml:space="preserve">учитывается перспективный рост численности населения, коэффициент смертности, наличие </w:t>
      </w:r>
      <w:proofErr w:type="gramStart"/>
      <w:r w:rsidRPr="00581615">
        <w:t>действующих</w:t>
      </w:r>
      <w:proofErr w:type="gramEnd"/>
      <w:r w:rsidRPr="00581615">
        <w:t xml:space="preserve"> объектов похоронного обслуживания, принятая схема и способы захоронения, вероисповедания, норма земельного участка на одно захоронение.</w:t>
      </w:r>
    </w:p>
    <w:p w:rsidR="0085028E" w:rsidRPr="00581615" w:rsidRDefault="0085028E" w:rsidP="0085028E">
      <w:pPr>
        <w:spacing w:before="240" w:after="240"/>
        <w:jc w:val="center"/>
      </w:pPr>
      <w:r w:rsidRPr="00816BF4">
        <w:rPr>
          <w:b/>
        </w:rPr>
        <w:t>Глава</w:t>
      </w:r>
      <w:r>
        <w:rPr>
          <w:b/>
        </w:rPr>
        <w:t xml:space="preserve"> 14</w:t>
      </w:r>
      <w:r w:rsidRPr="000C32BD">
        <w:rPr>
          <w:b/>
        </w:rPr>
        <w:t>. Объекты культурного наследия местного (муниципального) значения</w:t>
      </w:r>
    </w:p>
    <w:p w:rsidR="0085028E" w:rsidRPr="00DF388D" w:rsidRDefault="0085028E" w:rsidP="0085028E">
      <w:pPr>
        <w:spacing w:after="240"/>
        <w:ind w:firstLine="426"/>
        <w:jc w:val="both"/>
        <w:rPr>
          <w:sz w:val="10"/>
          <w:szCs w:val="10"/>
        </w:rPr>
      </w:pPr>
      <w:r w:rsidRPr="00581615">
        <w:t>1</w:t>
      </w:r>
      <w:r>
        <w:t>4.1.</w:t>
      </w:r>
      <w:r w:rsidRPr="00581615">
        <w:t xml:space="preserve"> Расчетные показатели минимально допустимого уровня обеспеченности и максимально допустимого уровня территориальной доступности объектов культурного наследия местного (муниципального) значения населения </w:t>
      </w:r>
      <w:r>
        <w:t>муниципального образования «Ягульское»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0"/>
        <w:gridCol w:w="3112"/>
        <w:gridCol w:w="1701"/>
        <w:gridCol w:w="1701"/>
        <w:gridCol w:w="1683"/>
        <w:gridCol w:w="1684"/>
      </w:tblGrid>
      <w:tr w:rsidR="0085028E" w:rsidTr="00925DE3">
        <w:tc>
          <w:tcPr>
            <w:tcW w:w="540" w:type="dxa"/>
            <w:vMerge w:val="restart"/>
            <w:vAlign w:val="center"/>
          </w:tcPr>
          <w:p w:rsidR="0085028E" w:rsidRDefault="0085028E" w:rsidP="00925DE3">
            <w:r>
              <w:t xml:space="preserve">№ </w:t>
            </w:r>
            <w:proofErr w:type="gramStart"/>
            <w:r>
              <w:t>п</w:t>
            </w:r>
            <w:proofErr w:type="gramEnd"/>
            <w:r w:rsidRPr="00191756">
              <w:t>/п</w:t>
            </w:r>
          </w:p>
        </w:tc>
        <w:tc>
          <w:tcPr>
            <w:tcW w:w="3112" w:type="dxa"/>
            <w:vMerge w:val="restart"/>
            <w:vAlign w:val="center"/>
          </w:tcPr>
          <w:p w:rsidR="0085028E" w:rsidRDefault="0085028E" w:rsidP="00925DE3">
            <w:pPr>
              <w:jc w:val="center"/>
            </w:pPr>
            <w:r w:rsidRPr="00191756">
              <w:t>Наименование объекта</w:t>
            </w:r>
          </w:p>
        </w:tc>
        <w:tc>
          <w:tcPr>
            <w:tcW w:w="3402" w:type="dxa"/>
            <w:gridSpan w:val="2"/>
            <w:vAlign w:val="center"/>
          </w:tcPr>
          <w:p w:rsidR="0085028E" w:rsidRPr="00191756" w:rsidRDefault="0085028E" w:rsidP="00925DE3">
            <w:pPr>
              <w:jc w:val="center"/>
            </w:pPr>
            <w:r w:rsidRPr="00191756">
              <w:t>Минимально</w:t>
            </w:r>
          </w:p>
          <w:p w:rsidR="0085028E" w:rsidRPr="00191756" w:rsidRDefault="0085028E" w:rsidP="00925DE3">
            <w:pPr>
              <w:jc w:val="center"/>
            </w:pPr>
            <w:r w:rsidRPr="00191756">
              <w:t>допустимый уровень</w:t>
            </w:r>
          </w:p>
          <w:p w:rsidR="0085028E" w:rsidRDefault="0085028E" w:rsidP="00925DE3">
            <w:pPr>
              <w:jc w:val="center"/>
            </w:pPr>
            <w:r w:rsidRPr="00191756">
              <w:t>обеспеченности</w:t>
            </w:r>
          </w:p>
        </w:tc>
        <w:tc>
          <w:tcPr>
            <w:tcW w:w="3367" w:type="dxa"/>
            <w:gridSpan w:val="2"/>
            <w:vAlign w:val="center"/>
          </w:tcPr>
          <w:p w:rsidR="0085028E" w:rsidRPr="00191756" w:rsidRDefault="0085028E" w:rsidP="00925DE3">
            <w:pPr>
              <w:jc w:val="center"/>
            </w:pPr>
            <w:r w:rsidRPr="00191756">
              <w:t>Максимально допустимый</w:t>
            </w:r>
          </w:p>
          <w:p w:rsidR="0085028E" w:rsidRPr="00191756" w:rsidRDefault="0085028E" w:rsidP="00925DE3">
            <w:pPr>
              <w:jc w:val="center"/>
            </w:pPr>
            <w:r w:rsidRPr="00191756">
              <w:t xml:space="preserve">уровень </w:t>
            </w:r>
            <w:proofErr w:type="gramStart"/>
            <w:r w:rsidRPr="00191756">
              <w:t>территориальной</w:t>
            </w:r>
            <w:proofErr w:type="gramEnd"/>
          </w:p>
          <w:p w:rsidR="0085028E" w:rsidRDefault="0085028E" w:rsidP="00925DE3">
            <w:pPr>
              <w:jc w:val="center"/>
            </w:pPr>
            <w:r w:rsidRPr="00191756">
              <w:t>доступности</w:t>
            </w:r>
          </w:p>
        </w:tc>
      </w:tr>
      <w:tr w:rsidR="0085028E" w:rsidTr="00925DE3">
        <w:tc>
          <w:tcPr>
            <w:tcW w:w="540" w:type="dxa"/>
            <w:vMerge/>
            <w:vAlign w:val="center"/>
          </w:tcPr>
          <w:p w:rsidR="0085028E" w:rsidRDefault="0085028E" w:rsidP="00925DE3">
            <w:pPr>
              <w:ind w:firstLine="567"/>
              <w:jc w:val="center"/>
            </w:pPr>
          </w:p>
        </w:tc>
        <w:tc>
          <w:tcPr>
            <w:tcW w:w="3112" w:type="dxa"/>
            <w:vMerge/>
            <w:vAlign w:val="center"/>
          </w:tcPr>
          <w:p w:rsidR="0085028E" w:rsidRDefault="0085028E" w:rsidP="00925DE3">
            <w:pPr>
              <w:jc w:val="center"/>
            </w:pPr>
          </w:p>
        </w:tc>
        <w:tc>
          <w:tcPr>
            <w:tcW w:w="1701" w:type="dxa"/>
            <w:vAlign w:val="center"/>
          </w:tcPr>
          <w:p w:rsidR="0085028E" w:rsidRPr="00191756" w:rsidRDefault="0085028E" w:rsidP="00925DE3">
            <w:pPr>
              <w:jc w:val="center"/>
            </w:pPr>
            <w:r w:rsidRPr="00191756">
              <w:t>Единица</w:t>
            </w:r>
          </w:p>
          <w:p w:rsidR="0085028E" w:rsidRDefault="0085028E" w:rsidP="00925DE3">
            <w:pPr>
              <w:jc w:val="center"/>
            </w:pPr>
            <w:r w:rsidRPr="00191756">
              <w:t>измерения</w:t>
            </w:r>
          </w:p>
        </w:tc>
        <w:tc>
          <w:tcPr>
            <w:tcW w:w="1701" w:type="dxa"/>
            <w:vAlign w:val="center"/>
          </w:tcPr>
          <w:p w:rsidR="0085028E" w:rsidRDefault="0085028E" w:rsidP="00925DE3">
            <w:pPr>
              <w:jc w:val="center"/>
            </w:pPr>
            <w:r w:rsidRPr="00191756">
              <w:t>Величина</w:t>
            </w:r>
          </w:p>
        </w:tc>
        <w:tc>
          <w:tcPr>
            <w:tcW w:w="1683" w:type="dxa"/>
            <w:vAlign w:val="center"/>
          </w:tcPr>
          <w:p w:rsidR="0085028E" w:rsidRPr="00191756" w:rsidRDefault="0085028E" w:rsidP="00925DE3">
            <w:pPr>
              <w:jc w:val="center"/>
            </w:pPr>
            <w:r w:rsidRPr="00191756">
              <w:t>Единица</w:t>
            </w:r>
          </w:p>
          <w:p w:rsidR="0085028E" w:rsidRDefault="0085028E" w:rsidP="00925DE3">
            <w:pPr>
              <w:jc w:val="center"/>
            </w:pPr>
            <w:r w:rsidRPr="00191756">
              <w:t>измерения</w:t>
            </w:r>
          </w:p>
        </w:tc>
        <w:tc>
          <w:tcPr>
            <w:tcW w:w="1684" w:type="dxa"/>
            <w:vAlign w:val="center"/>
          </w:tcPr>
          <w:p w:rsidR="0085028E" w:rsidRDefault="0085028E" w:rsidP="00925DE3">
            <w:pPr>
              <w:jc w:val="center"/>
            </w:pPr>
            <w:r w:rsidRPr="00191756">
              <w:t>Величина</w:t>
            </w:r>
          </w:p>
        </w:tc>
      </w:tr>
      <w:tr w:rsidR="0085028E" w:rsidTr="00925DE3">
        <w:trPr>
          <w:trHeight w:val="995"/>
        </w:trPr>
        <w:tc>
          <w:tcPr>
            <w:tcW w:w="540" w:type="dxa"/>
            <w:vAlign w:val="center"/>
          </w:tcPr>
          <w:p w:rsidR="0085028E" w:rsidRDefault="0085028E" w:rsidP="00925DE3">
            <w:r>
              <w:t>1</w:t>
            </w:r>
            <w:r w:rsidRPr="00191756">
              <w:t>.</w:t>
            </w:r>
          </w:p>
        </w:tc>
        <w:tc>
          <w:tcPr>
            <w:tcW w:w="3112" w:type="dxa"/>
            <w:vAlign w:val="center"/>
          </w:tcPr>
          <w:p w:rsidR="0085028E" w:rsidRPr="00581615" w:rsidRDefault="0085028E" w:rsidP="00925DE3">
            <w:pPr>
              <w:jc w:val="both"/>
            </w:pPr>
            <w:r w:rsidRPr="00581615">
              <w:t xml:space="preserve">Объекты </w:t>
            </w:r>
            <w:proofErr w:type="gramStart"/>
            <w:r w:rsidRPr="00581615">
              <w:t>культурного</w:t>
            </w:r>
            <w:proofErr w:type="gramEnd"/>
            <w:r w:rsidRPr="00581615">
              <w:t xml:space="preserve"> </w:t>
            </w:r>
          </w:p>
          <w:p w:rsidR="0085028E" w:rsidRPr="00581615" w:rsidRDefault="0085028E" w:rsidP="00925DE3">
            <w:pPr>
              <w:jc w:val="both"/>
            </w:pPr>
            <w:r w:rsidRPr="00581615">
              <w:t xml:space="preserve">наследия местного </w:t>
            </w:r>
          </w:p>
          <w:p w:rsidR="0085028E" w:rsidRPr="00581615" w:rsidRDefault="0085028E" w:rsidP="00925DE3">
            <w:pPr>
              <w:jc w:val="both"/>
            </w:pPr>
            <w:r w:rsidRPr="00581615">
              <w:t xml:space="preserve">(муниципального) </w:t>
            </w:r>
          </w:p>
          <w:p w:rsidR="0085028E" w:rsidRPr="004D1F13" w:rsidRDefault="0085028E" w:rsidP="00925DE3">
            <w:pPr>
              <w:jc w:val="both"/>
            </w:pPr>
            <w:r w:rsidRPr="00581615">
              <w:t>значения</w:t>
            </w:r>
          </w:p>
        </w:tc>
        <w:tc>
          <w:tcPr>
            <w:tcW w:w="3402" w:type="dxa"/>
            <w:gridSpan w:val="2"/>
            <w:vAlign w:val="center"/>
          </w:tcPr>
          <w:p w:rsidR="0085028E" w:rsidRDefault="0085028E" w:rsidP="00925DE3">
            <w:pPr>
              <w:jc w:val="center"/>
            </w:pPr>
            <w:r w:rsidRPr="00581615">
              <w:t>Не нормируется</w:t>
            </w:r>
          </w:p>
        </w:tc>
        <w:tc>
          <w:tcPr>
            <w:tcW w:w="3367" w:type="dxa"/>
            <w:gridSpan w:val="2"/>
            <w:vAlign w:val="center"/>
          </w:tcPr>
          <w:p w:rsidR="0085028E" w:rsidRDefault="0085028E" w:rsidP="00925DE3">
            <w:pPr>
              <w:jc w:val="center"/>
            </w:pPr>
            <w:r w:rsidRPr="00581615">
              <w:t>Не нормируется</w:t>
            </w:r>
          </w:p>
        </w:tc>
      </w:tr>
    </w:tbl>
    <w:p w:rsidR="0085028E" w:rsidRPr="004C5B53" w:rsidRDefault="0085028E" w:rsidP="0085028E">
      <w:pPr>
        <w:spacing w:before="240" w:after="240"/>
        <w:jc w:val="center"/>
        <w:rPr>
          <w:b/>
        </w:rPr>
      </w:pPr>
      <w:r w:rsidRPr="00816BF4">
        <w:rPr>
          <w:b/>
        </w:rPr>
        <w:t>Глава</w:t>
      </w:r>
      <w:r>
        <w:rPr>
          <w:b/>
        </w:rPr>
        <w:t xml:space="preserve"> 15</w:t>
      </w:r>
      <w:r w:rsidRPr="004C5B53">
        <w:rPr>
          <w:b/>
        </w:rPr>
        <w:t>. Особо охраняемые природные территории местного значения</w:t>
      </w:r>
    </w:p>
    <w:p w:rsidR="0085028E" w:rsidRPr="0085028E" w:rsidRDefault="0085028E" w:rsidP="0085028E">
      <w:pPr>
        <w:ind w:firstLine="426"/>
        <w:jc w:val="both"/>
      </w:pPr>
      <w:r>
        <w:t>15.1</w:t>
      </w:r>
      <w:r w:rsidRPr="00581615">
        <w:t>. Расчетные показатели минимально допустимого уровня обеспеченности и максимально допустимого уровня территориальной доступности особо охраняемых природных территорий местного значения</w:t>
      </w:r>
    </w:p>
    <w:p w:rsidR="0085028E" w:rsidRPr="0085028E" w:rsidRDefault="0085028E" w:rsidP="0085028E">
      <w:pPr>
        <w:ind w:firstLine="426"/>
        <w:jc w:val="both"/>
        <w:rPr>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0"/>
        <w:gridCol w:w="3112"/>
        <w:gridCol w:w="1701"/>
        <w:gridCol w:w="1701"/>
        <w:gridCol w:w="1683"/>
        <w:gridCol w:w="1684"/>
      </w:tblGrid>
      <w:tr w:rsidR="0085028E" w:rsidTr="00925DE3">
        <w:tc>
          <w:tcPr>
            <w:tcW w:w="540" w:type="dxa"/>
            <w:vMerge w:val="restart"/>
            <w:vAlign w:val="center"/>
          </w:tcPr>
          <w:p w:rsidR="0085028E" w:rsidRDefault="0085028E" w:rsidP="00925DE3">
            <w:r>
              <w:t xml:space="preserve">№ </w:t>
            </w:r>
            <w:proofErr w:type="gramStart"/>
            <w:r>
              <w:t>п</w:t>
            </w:r>
            <w:proofErr w:type="gramEnd"/>
            <w:r w:rsidRPr="00191756">
              <w:t>/п</w:t>
            </w:r>
          </w:p>
        </w:tc>
        <w:tc>
          <w:tcPr>
            <w:tcW w:w="3112" w:type="dxa"/>
            <w:vMerge w:val="restart"/>
            <w:vAlign w:val="center"/>
          </w:tcPr>
          <w:p w:rsidR="0085028E" w:rsidRDefault="0085028E" w:rsidP="00925DE3">
            <w:pPr>
              <w:ind w:firstLine="27"/>
              <w:jc w:val="center"/>
            </w:pPr>
            <w:r w:rsidRPr="00191756">
              <w:t>Наименование объекта</w:t>
            </w:r>
          </w:p>
        </w:tc>
        <w:tc>
          <w:tcPr>
            <w:tcW w:w="3402" w:type="dxa"/>
            <w:gridSpan w:val="2"/>
            <w:vAlign w:val="center"/>
          </w:tcPr>
          <w:p w:rsidR="0085028E" w:rsidRPr="00191756" w:rsidRDefault="0085028E" w:rsidP="00925DE3">
            <w:pPr>
              <w:ind w:firstLine="27"/>
              <w:jc w:val="center"/>
            </w:pPr>
            <w:r w:rsidRPr="00191756">
              <w:t>Минимально</w:t>
            </w:r>
          </w:p>
          <w:p w:rsidR="0085028E" w:rsidRPr="00191756" w:rsidRDefault="0085028E" w:rsidP="00925DE3">
            <w:pPr>
              <w:ind w:firstLine="27"/>
              <w:jc w:val="center"/>
            </w:pPr>
            <w:r w:rsidRPr="00191756">
              <w:t>допустимый уровень</w:t>
            </w:r>
          </w:p>
          <w:p w:rsidR="0085028E" w:rsidRDefault="0085028E" w:rsidP="00925DE3">
            <w:pPr>
              <w:ind w:firstLine="27"/>
              <w:jc w:val="center"/>
            </w:pPr>
            <w:r w:rsidRPr="00191756">
              <w:t>обеспеченности</w:t>
            </w:r>
          </w:p>
        </w:tc>
        <w:tc>
          <w:tcPr>
            <w:tcW w:w="3367" w:type="dxa"/>
            <w:gridSpan w:val="2"/>
            <w:vAlign w:val="center"/>
          </w:tcPr>
          <w:p w:rsidR="0085028E" w:rsidRPr="00191756" w:rsidRDefault="0085028E" w:rsidP="00925DE3">
            <w:pPr>
              <w:ind w:firstLine="27"/>
              <w:jc w:val="center"/>
            </w:pPr>
            <w:r w:rsidRPr="00191756">
              <w:t>Максимально допустимый</w:t>
            </w:r>
          </w:p>
          <w:p w:rsidR="0085028E" w:rsidRPr="00191756" w:rsidRDefault="0085028E" w:rsidP="00925DE3">
            <w:pPr>
              <w:ind w:firstLine="27"/>
              <w:jc w:val="center"/>
            </w:pPr>
            <w:r w:rsidRPr="00191756">
              <w:t xml:space="preserve">уровень </w:t>
            </w:r>
            <w:proofErr w:type="gramStart"/>
            <w:r w:rsidRPr="00191756">
              <w:t>территориальной</w:t>
            </w:r>
            <w:proofErr w:type="gramEnd"/>
          </w:p>
          <w:p w:rsidR="0085028E" w:rsidRDefault="0085028E" w:rsidP="00925DE3">
            <w:pPr>
              <w:ind w:firstLine="27"/>
              <w:jc w:val="center"/>
            </w:pPr>
            <w:r w:rsidRPr="00191756">
              <w:t>доступности</w:t>
            </w:r>
          </w:p>
        </w:tc>
      </w:tr>
      <w:tr w:rsidR="0085028E" w:rsidTr="00925DE3">
        <w:tc>
          <w:tcPr>
            <w:tcW w:w="540" w:type="dxa"/>
            <w:vMerge/>
            <w:vAlign w:val="center"/>
          </w:tcPr>
          <w:p w:rsidR="0085028E" w:rsidRDefault="0085028E" w:rsidP="00925DE3">
            <w:pPr>
              <w:ind w:firstLine="567"/>
              <w:jc w:val="center"/>
            </w:pPr>
          </w:p>
        </w:tc>
        <w:tc>
          <w:tcPr>
            <w:tcW w:w="3112" w:type="dxa"/>
            <w:vMerge/>
            <w:vAlign w:val="center"/>
          </w:tcPr>
          <w:p w:rsidR="0085028E" w:rsidRDefault="0085028E" w:rsidP="00925DE3">
            <w:pPr>
              <w:ind w:firstLine="27"/>
              <w:jc w:val="center"/>
            </w:pPr>
          </w:p>
        </w:tc>
        <w:tc>
          <w:tcPr>
            <w:tcW w:w="1701" w:type="dxa"/>
            <w:vAlign w:val="center"/>
          </w:tcPr>
          <w:p w:rsidR="0085028E" w:rsidRPr="00191756" w:rsidRDefault="0085028E" w:rsidP="00925DE3">
            <w:pPr>
              <w:ind w:firstLine="27"/>
              <w:jc w:val="center"/>
            </w:pPr>
            <w:r w:rsidRPr="00191756">
              <w:t>Единица</w:t>
            </w:r>
          </w:p>
          <w:p w:rsidR="0085028E" w:rsidRDefault="0085028E" w:rsidP="00925DE3">
            <w:pPr>
              <w:ind w:firstLine="27"/>
              <w:jc w:val="center"/>
            </w:pPr>
            <w:r w:rsidRPr="00191756">
              <w:t>измерения</w:t>
            </w:r>
          </w:p>
        </w:tc>
        <w:tc>
          <w:tcPr>
            <w:tcW w:w="1701" w:type="dxa"/>
            <w:vAlign w:val="center"/>
          </w:tcPr>
          <w:p w:rsidR="0085028E" w:rsidRDefault="0085028E" w:rsidP="00925DE3">
            <w:pPr>
              <w:ind w:firstLine="27"/>
              <w:jc w:val="center"/>
            </w:pPr>
            <w:r w:rsidRPr="00191756">
              <w:t>Величина</w:t>
            </w:r>
          </w:p>
        </w:tc>
        <w:tc>
          <w:tcPr>
            <w:tcW w:w="1683" w:type="dxa"/>
            <w:vAlign w:val="center"/>
          </w:tcPr>
          <w:p w:rsidR="0085028E" w:rsidRPr="00191756" w:rsidRDefault="0085028E" w:rsidP="00925DE3">
            <w:pPr>
              <w:ind w:firstLine="27"/>
              <w:jc w:val="center"/>
            </w:pPr>
            <w:r w:rsidRPr="00191756">
              <w:t>Единица</w:t>
            </w:r>
          </w:p>
          <w:p w:rsidR="0085028E" w:rsidRDefault="0085028E" w:rsidP="00925DE3">
            <w:pPr>
              <w:ind w:firstLine="27"/>
              <w:jc w:val="center"/>
            </w:pPr>
            <w:r w:rsidRPr="00191756">
              <w:t>измерения</w:t>
            </w:r>
          </w:p>
        </w:tc>
        <w:tc>
          <w:tcPr>
            <w:tcW w:w="1684" w:type="dxa"/>
            <w:vAlign w:val="center"/>
          </w:tcPr>
          <w:p w:rsidR="0085028E" w:rsidRDefault="0085028E" w:rsidP="00925DE3">
            <w:pPr>
              <w:ind w:firstLine="27"/>
              <w:jc w:val="center"/>
            </w:pPr>
            <w:r w:rsidRPr="00191756">
              <w:t>Величина</w:t>
            </w:r>
          </w:p>
        </w:tc>
      </w:tr>
      <w:tr w:rsidR="0085028E" w:rsidTr="00925DE3">
        <w:trPr>
          <w:trHeight w:val="698"/>
        </w:trPr>
        <w:tc>
          <w:tcPr>
            <w:tcW w:w="540" w:type="dxa"/>
            <w:vAlign w:val="center"/>
          </w:tcPr>
          <w:p w:rsidR="0085028E" w:rsidRDefault="0085028E" w:rsidP="00925DE3">
            <w:r>
              <w:t>1</w:t>
            </w:r>
            <w:r w:rsidRPr="00191756">
              <w:t>.</w:t>
            </w:r>
          </w:p>
        </w:tc>
        <w:tc>
          <w:tcPr>
            <w:tcW w:w="3112" w:type="dxa"/>
            <w:vAlign w:val="center"/>
          </w:tcPr>
          <w:p w:rsidR="0085028E" w:rsidRPr="00581615" w:rsidRDefault="0085028E" w:rsidP="00925DE3">
            <w:pPr>
              <w:ind w:firstLine="27"/>
              <w:jc w:val="both"/>
            </w:pPr>
            <w:r w:rsidRPr="00581615">
              <w:t xml:space="preserve">Особо охраняемые </w:t>
            </w:r>
          </w:p>
          <w:p w:rsidR="0085028E" w:rsidRPr="00581615" w:rsidRDefault="0085028E" w:rsidP="00925DE3">
            <w:pPr>
              <w:ind w:firstLine="27"/>
              <w:jc w:val="both"/>
            </w:pPr>
            <w:r w:rsidRPr="00581615">
              <w:t xml:space="preserve">природные территории </w:t>
            </w:r>
          </w:p>
          <w:p w:rsidR="0085028E" w:rsidRPr="004D1F13" w:rsidRDefault="0085028E" w:rsidP="00925DE3">
            <w:pPr>
              <w:ind w:firstLine="27"/>
              <w:jc w:val="both"/>
            </w:pPr>
            <w:r>
              <w:t xml:space="preserve">местного значения </w:t>
            </w:r>
          </w:p>
        </w:tc>
        <w:tc>
          <w:tcPr>
            <w:tcW w:w="3402" w:type="dxa"/>
            <w:gridSpan w:val="2"/>
            <w:vAlign w:val="center"/>
          </w:tcPr>
          <w:p w:rsidR="0085028E" w:rsidRDefault="0085028E" w:rsidP="00925DE3">
            <w:pPr>
              <w:ind w:firstLine="27"/>
              <w:jc w:val="center"/>
            </w:pPr>
            <w:r w:rsidRPr="00581615">
              <w:t>Не нормируется</w:t>
            </w:r>
          </w:p>
        </w:tc>
        <w:tc>
          <w:tcPr>
            <w:tcW w:w="3367" w:type="dxa"/>
            <w:gridSpan w:val="2"/>
            <w:vAlign w:val="center"/>
          </w:tcPr>
          <w:p w:rsidR="0085028E" w:rsidRDefault="0085028E" w:rsidP="00925DE3">
            <w:pPr>
              <w:ind w:firstLine="27"/>
              <w:jc w:val="center"/>
            </w:pPr>
            <w:r w:rsidRPr="00581615">
              <w:t>Не нормируется</w:t>
            </w:r>
          </w:p>
        </w:tc>
      </w:tr>
    </w:tbl>
    <w:p w:rsidR="0085028E" w:rsidRDefault="0085028E" w:rsidP="0085028E">
      <w:pPr>
        <w:jc w:val="center"/>
        <w:rPr>
          <w:b/>
        </w:rPr>
      </w:pPr>
    </w:p>
    <w:p w:rsidR="0085028E" w:rsidRDefault="0085028E" w:rsidP="0085028E">
      <w:pPr>
        <w:jc w:val="center"/>
        <w:rPr>
          <w:b/>
        </w:rPr>
      </w:pPr>
    </w:p>
    <w:p w:rsidR="0085028E" w:rsidRDefault="0085028E" w:rsidP="0085028E">
      <w:pPr>
        <w:jc w:val="center"/>
        <w:rPr>
          <w:b/>
        </w:rPr>
      </w:pPr>
      <w:r w:rsidRPr="00816BF4">
        <w:rPr>
          <w:b/>
        </w:rPr>
        <w:t>Глава</w:t>
      </w:r>
      <w:r>
        <w:rPr>
          <w:b/>
        </w:rPr>
        <w:t xml:space="preserve"> 16</w:t>
      </w:r>
      <w:r w:rsidRPr="004C5B53">
        <w:rPr>
          <w:b/>
        </w:rPr>
        <w:t xml:space="preserve">. Места массового отдыха населения. </w:t>
      </w:r>
    </w:p>
    <w:p w:rsidR="0085028E" w:rsidRPr="004C5B53" w:rsidRDefault="0085028E" w:rsidP="0085028E">
      <w:pPr>
        <w:jc w:val="center"/>
        <w:rPr>
          <w:b/>
        </w:rPr>
      </w:pPr>
      <w:r w:rsidRPr="004C5B53">
        <w:rPr>
          <w:b/>
        </w:rPr>
        <w:t>Объекты благоустройства и озеленения территорий</w:t>
      </w:r>
    </w:p>
    <w:p w:rsidR="0085028E" w:rsidRPr="00581615" w:rsidRDefault="0085028E" w:rsidP="0085028E">
      <w:pPr>
        <w:ind w:firstLine="426"/>
        <w:jc w:val="both"/>
      </w:pPr>
      <w:r>
        <w:t>16.</w:t>
      </w:r>
      <w:r w:rsidRPr="00581615">
        <w:t>1. Расчетные показатели минимально допустимого уровня обеспеченности и максимально допустимый уровень территориальной доступности мест массового отдыха населения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0"/>
        <w:gridCol w:w="3112"/>
        <w:gridCol w:w="1701"/>
        <w:gridCol w:w="1701"/>
        <w:gridCol w:w="1683"/>
        <w:gridCol w:w="1684"/>
      </w:tblGrid>
      <w:tr w:rsidR="0085028E" w:rsidTr="00925DE3">
        <w:tc>
          <w:tcPr>
            <w:tcW w:w="540" w:type="dxa"/>
            <w:vMerge w:val="restart"/>
            <w:vAlign w:val="center"/>
          </w:tcPr>
          <w:p w:rsidR="0085028E" w:rsidRDefault="0085028E" w:rsidP="00925DE3">
            <w:r>
              <w:t xml:space="preserve">№ </w:t>
            </w:r>
            <w:proofErr w:type="gramStart"/>
            <w:r>
              <w:t>п</w:t>
            </w:r>
            <w:proofErr w:type="gramEnd"/>
            <w:r w:rsidRPr="00191756">
              <w:t>/п</w:t>
            </w:r>
          </w:p>
        </w:tc>
        <w:tc>
          <w:tcPr>
            <w:tcW w:w="3112" w:type="dxa"/>
            <w:vMerge w:val="restart"/>
            <w:vAlign w:val="center"/>
          </w:tcPr>
          <w:p w:rsidR="0085028E" w:rsidRDefault="0085028E" w:rsidP="00925DE3">
            <w:pPr>
              <w:jc w:val="center"/>
            </w:pPr>
            <w:r w:rsidRPr="00191756">
              <w:t>Наименование объекта</w:t>
            </w:r>
          </w:p>
        </w:tc>
        <w:tc>
          <w:tcPr>
            <w:tcW w:w="3402" w:type="dxa"/>
            <w:gridSpan w:val="2"/>
            <w:vAlign w:val="center"/>
          </w:tcPr>
          <w:p w:rsidR="0085028E" w:rsidRPr="00191756" w:rsidRDefault="0085028E" w:rsidP="00925DE3">
            <w:pPr>
              <w:jc w:val="center"/>
            </w:pPr>
            <w:r w:rsidRPr="00191756">
              <w:t>Минимально</w:t>
            </w:r>
          </w:p>
          <w:p w:rsidR="0085028E" w:rsidRPr="00191756" w:rsidRDefault="0085028E" w:rsidP="00925DE3">
            <w:pPr>
              <w:jc w:val="center"/>
            </w:pPr>
            <w:r w:rsidRPr="00191756">
              <w:t>допустимый уровень</w:t>
            </w:r>
          </w:p>
          <w:p w:rsidR="0085028E" w:rsidRDefault="0085028E" w:rsidP="00925DE3">
            <w:pPr>
              <w:jc w:val="center"/>
            </w:pPr>
            <w:r w:rsidRPr="00191756">
              <w:t>обеспеченности</w:t>
            </w:r>
          </w:p>
        </w:tc>
        <w:tc>
          <w:tcPr>
            <w:tcW w:w="3367" w:type="dxa"/>
            <w:gridSpan w:val="2"/>
            <w:vAlign w:val="center"/>
          </w:tcPr>
          <w:p w:rsidR="0085028E" w:rsidRPr="00191756" w:rsidRDefault="0085028E" w:rsidP="00925DE3">
            <w:pPr>
              <w:jc w:val="center"/>
            </w:pPr>
            <w:r w:rsidRPr="00191756">
              <w:t>Максимально допустимый</w:t>
            </w:r>
          </w:p>
          <w:p w:rsidR="0085028E" w:rsidRPr="00191756" w:rsidRDefault="0085028E" w:rsidP="00925DE3">
            <w:pPr>
              <w:jc w:val="center"/>
            </w:pPr>
            <w:r w:rsidRPr="00191756">
              <w:t xml:space="preserve">уровень </w:t>
            </w:r>
            <w:proofErr w:type="gramStart"/>
            <w:r w:rsidRPr="00191756">
              <w:t>территориальной</w:t>
            </w:r>
            <w:proofErr w:type="gramEnd"/>
          </w:p>
          <w:p w:rsidR="0085028E" w:rsidRDefault="0085028E" w:rsidP="00925DE3">
            <w:pPr>
              <w:jc w:val="center"/>
            </w:pPr>
            <w:r w:rsidRPr="00191756">
              <w:t>доступности</w:t>
            </w:r>
          </w:p>
        </w:tc>
      </w:tr>
      <w:tr w:rsidR="0085028E" w:rsidTr="00925DE3">
        <w:tc>
          <w:tcPr>
            <w:tcW w:w="540" w:type="dxa"/>
            <w:vMerge/>
            <w:vAlign w:val="center"/>
          </w:tcPr>
          <w:p w:rsidR="0085028E" w:rsidRDefault="0085028E" w:rsidP="00925DE3">
            <w:pPr>
              <w:ind w:firstLine="567"/>
              <w:jc w:val="center"/>
            </w:pPr>
          </w:p>
        </w:tc>
        <w:tc>
          <w:tcPr>
            <w:tcW w:w="3112" w:type="dxa"/>
            <w:vMerge/>
            <w:vAlign w:val="center"/>
          </w:tcPr>
          <w:p w:rsidR="0085028E" w:rsidRDefault="0085028E" w:rsidP="00925DE3">
            <w:pPr>
              <w:jc w:val="center"/>
            </w:pPr>
          </w:p>
        </w:tc>
        <w:tc>
          <w:tcPr>
            <w:tcW w:w="1701" w:type="dxa"/>
            <w:vAlign w:val="center"/>
          </w:tcPr>
          <w:p w:rsidR="0085028E" w:rsidRPr="00191756" w:rsidRDefault="0085028E" w:rsidP="00925DE3">
            <w:pPr>
              <w:jc w:val="center"/>
            </w:pPr>
            <w:r w:rsidRPr="00191756">
              <w:t>Единица</w:t>
            </w:r>
          </w:p>
          <w:p w:rsidR="0085028E" w:rsidRDefault="0085028E" w:rsidP="00925DE3">
            <w:pPr>
              <w:jc w:val="center"/>
            </w:pPr>
            <w:r w:rsidRPr="00191756">
              <w:t>измерения</w:t>
            </w:r>
          </w:p>
        </w:tc>
        <w:tc>
          <w:tcPr>
            <w:tcW w:w="1701" w:type="dxa"/>
            <w:vAlign w:val="center"/>
          </w:tcPr>
          <w:p w:rsidR="0085028E" w:rsidRDefault="0085028E" w:rsidP="00925DE3">
            <w:pPr>
              <w:jc w:val="center"/>
            </w:pPr>
            <w:r w:rsidRPr="00191756">
              <w:t>Величина</w:t>
            </w:r>
          </w:p>
        </w:tc>
        <w:tc>
          <w:tcPr>
            <w:tcW w:w="1683" w:type="dxa"/>
            <w:vAlign w:val="center"/>
          </w:tcPr>
          <w:p w:rsidR="0085028E" w:rsidRPr="00191756" w:rsidRDefault="0085028E" w:rsidP="00925DE3">
            <w:pPr>
              <w:jc w:val="center"/>
            </w:pPr>
            <w:r w:rsidRPr="00191756">
              <w:t>Единица</w:t>
            </w:r>
          </w:p>
          <w:p w:rsidR="0085028E" w:rsidRDefault="0085028E" w:rsidP="00925DE3">
            <w:pPr>
              <w:jc w:val="center"/>
            </w:pPr>
            <w:r w:rsidRPr="00191756">
              <w:t>измерения</w:t>
            </w:r>
          </w:p>
        </w:tc>
        <w:tc>
          <w:tcPr>
            <w:tcW w:w="1684" w:type="dxa"/>
            <w:vAlign w:val="center"/>
          </w:tcPr>
          <w:p w:rsidR="0085028E" w:rsidRDefault="0085028E" w:rsidP="00925DE3">
            <w:pPr>
              <w:jc w:val="center"/>
            </w:pPr>
            <w:r w:rsidRPr="00191756">
              <w:t>Величина</w:t>
            </w:r>
          </w:p>
        </w:tc>
      </w:tr>
      <w:tr w:rsidR="0085028E" w:rsidTr="00925DE3">
        <w:trPr>
          <w:trHeight w:val="604"/>
        </w:trPr>
        <w:tc>
          <w:tcPr>
            <w:tcW w:w="540" w:type="dxa"/>
            <w:vAlign w:val="center"/>
          </w:tcPr>
          <w:p w:rsidR="0085028E" w:rsidRDefault="0085028E" w:rsidP="00925DE3">
            <w:r>
              <w:t>1</w:t>
            </w:r>
            <w:r w:rsidRPr="00191756">
              <w:t>.</w:t>
            </w:r>
          </w:p>
        </w:tc>
        <w:tc>
          <w:tcPr>
            <w:tcW w:w="3112" w:type="dxa"/>
            <w:vAlign w:val="center"/>
          </w:tcPr>
          <w:p w:rsidR="0085028E" w:rsidRPr="00581615" w:rsidRDefault="0085028E" w:rsidP="00925DE3">
            <w:pPr>
              <w:jc w:val="both"/>
            </w:pPr>
            <w:r w:rsidRPr="00581615">
              <w:t xml:space="preserve">Объекты </w:t>
            </w:r>
            <w:proofErr w:type="gramStart"/>
            <w:r w:rsidRPr="00581615">
              <w:t>массового</w:t>
            </w:r>
            <w:proofErr w:type="gramEnd"/>
            <w:r w:rsidRPr="00581615">
              <w:t xml:space="preserve"> </w:t>
            </w:r>
          </w:p>
          <w:p w:rsidR="0085028E" w:rsidRPr="004D1F13" w:rsidRDefault="0085028E" w:rsidP="00925DE3">
            <w:pPr>
              <w:jc w:val="both"/>
            </w:pPr>
            <w:r w:rsidRPr="00581615">
              <w:t>кратковременного отдыха</w:t>
            </w:r>
          </w:p>
        </w:tc>
        <w:tc>
          <w:tcPr>
            <w:tcW w:w="1701" w:type="dxa"/>
            <w:vAlign w:val="center"/>
          </w:tcPr>
          <w:p w:rsidR="0085028E" w:rsidRPr="00581615" w:rsidRDefault="0085028E" w:rsidP="00925DE3">
            <w:pPr>
              <w:jc w:val="center"/>
            </w:pPr>
            <w:r w:rsidRPr="00581615">
              <w:t xml:space="preserve">объект </w:t>
            </w:r>
            <w:proofErr w:type="gramStart"/>
            <w:r w:rsidRPr="00581615">
              <w:t>на</w:t>
            </w:r>
            <w:proofErr w:type="gramEnd"/>
          </w:p>
          <w:p w:rsidR="0085028E" w:rsidRDefault="0085028E" w:rsidP="00925DE3">
            <w:pPr>
              <w:jc w:val="center"/>
            </w:pPr>
            <w:r w:rsidRPr="00581615">
              <w:t>поселение*</w:t>
            </w:r>
          </w:p>
        </w:tc>
        <w:tc>
          <w:tcPr>
            <w:tcW w:w="1701" w:type="dxa"/>
            <w:vAlign w:val="center"/>
          </w:tcPr>
          <w:p w:rsidR="0085028E" w:rsidRDefault="0085028E" w:rsidP="00925DE3">
            <w:pPr>
              <w:jc w:val="center"/>
            </w:pPr>
            <w:r>
              <w:t>1</w:t>
            </w:r>
          </w:p>
        </w:tc>
        <w:tc>
          <w:tcPr>
            <w:tcW w:w="1683" w:type="dxa"/>
            <w:vAlign w:val="center"/>
          </w:tcPr>
          <w:p w:rsidR="0085028E" w:rsidRDefault="0085028E" w:rsidP="00925DE3">
            <w:pPr>
              <w:jc w:val="center"/>
            </w:pPr>
            <w:r>
              <w:t>мин</w:t>
            </w:r>
          </w:p>
        </w:tc>
        <w:tc>
          <w:tcPr>
            <w:tcW w:w="1684" w:type="dxa"/>
            <w:vAlign w:val="center"/>
          </w:tcPr>
          <w:p w:rsidR="0085028E" w:rsidRDefault="0085028E" w:rsidP="00925DE3">
            <w:pPr>
              <w:jc w:val="center"/>
            </w:pPr>
            <w:r>
              <w:t>30</w:t>
            </w:r>
          </w:p>
        </w:tc>
      </w:tr>
    </w:tbl>
    <w:p w:rsidR="0085028E" w:rsidRPr="004C5B53" w:rsidRDefault="0085028E" w:rsidP="0085028E">
      <w:pPr>
        <w:jc w:val="both"/>
        <w:rPr>
          <w:sz w:val="20"/>
          <w:szCs w:val="20"/>
        </w:rPr>
      </w:pPr>
      <w:r w:rsidRPr="004C5B53">
        <w:rPr>
          <w:sz w:val="20"/>
          <w:szCs w:val="20"/>
        </w:rPr>
        <w:t>* - благоустроенные пляжи, парки и т.д.</w:t>
      </w:r>
    </w:p>
    <w:p w:rsidR="0085028E" w:rsidRPr="00581615" w:rsidRDefault="0085028E" w:rsidP="0085028E">
      <w:pPr>
        <w:spacing w:before="240" w:after="240"/>
        <w:ind w:firstLine="426"/>
        <w:jc w:val="both"/>
      </w:pPr>
      <w:r>
        <w:lastRenderedPageBreak/>
        <w:t>16.</w:t>
      </w:r>
      <w:r w:rsidRPr="00581615">
        <w:t>2. Расчетные показатели минимально допустимого уровня обеспеченности и максимально допустимый уровень территориальной доступности озелененными территориями общего пользования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0"/>
        <w:gridCol w:w="3112"/>
        <w:gridCol w:w="1701"/>
        <w:gridCol w:w="1701"/>
        <w:gridCol w:w="1683"/>
        <w:gridCol w:w="1684"/>
      </w:tblGrid>
      <w:tr w:rsidR="0085028E" w:rsidTr="00925DE3">
        <w:tc>
          <w:tcPr>
            <w:tcW w:w="540" w:type="dxa"/>
            <w:vMerge w:val="restart"/>
            <w:vAlign w:val="center"/>
          </w:tcPr>
          <w:p w:rsidR="0085028E" w:rsidRDefault="0085028E" w:rsidP="00925DE3">
            <w:r>
              <w:t xml:space="preserve">№ </w:t>
            </w:r>
            <w:proofErr w:type="gramStart"/>
            <w:r>
              <w:t>п</w:t>
            </w:r>
            <w:proofErr w:type="gramEnd"/>
            <w:r w:rsidRPr="00191756">
              <w:t>/п</w:t>
            </w:r>
          </w:p>
        </w:tc>
        <w:tc>
          <w:tcPr>
            <w:tcW w:w="3112" w:type="dxa"/>
            <w:vMerge w:val="restart"/>
            <w:vAlign w:val="center"/>
          </w:tcPr>
          <w:p w:rsidR="0085028E" w:rsidRDefault="0085028E" w:rsidP="00925DE3">
            <w:pPr>
              <w:ind w:firstLine="27"/>
              <w:jc w:val="center"/>
            </w:pPr>
            <w:r w:rsidRPr="00191756">
              <w:t>Наименование объекта</w:t>
            </w:r>
          </w:p>
        </w:tc>
        <w:tc>
          <w:tcPr>
            <w:tcW w:w="3402" w:type="dxa"/>
            <w:gridSpan w:val="2"/>
            <w:vAlign w:val="center"/>
          </w:tcPr>
          <w:p w:rsidR="0085028E" w:rsidRPr="00191756" w:rsidRDefault="0085028E" w:rsidP="00925DE3">
            <w:pPr>
              <w:ind w:firstLine="27"/>
              <w:jc w:val="center"/>
            </w:pPr>
            <w:r w:rsidRPr="00191756">
              <w:t>Минимально</w:t>
            </w:r>
          </w:p>
          <w:p w:rsidR="0085028E" w:rsidRPr="00191756" w:rsidRDefault="0085028E" w:rsidP="00925DE3">
            <w:pPr>
              <w:ind w:firstLine="27"/>
              <w:jc w:val="center"/>
            </w:pPr>
            <w:r w:rsidRPr="00191756">
              <w:t>допустимый уровень</w:t>
            </w:r>
          </w:p>
          <w:p w:rsidR="0085028E" w:rsidRDefault="0085028E" w:rsidP="00925DE3">
            <w:pPr>
              <w:ind w:firstLine="27"/>
              <w:jc w:val="center"/>
            </w:pPr>
            <w:r w:rsidRPr="00191756">
              <w:t>обеспеченности</w:t>
            </w:r>
          </w:p>
        </w:tc>
        <w:tc>
          <w:tcPr>
            <w:tcW w:w="3367" w:type="dxa"/>
            <w:gridSpan w:val="2"/>
            <w:vAlign w:val="center"/>
          </w:tcPr>
          <w:p w:rsidR="0085028E" w:rsidRPr="00191756" w:rsidRDefault="0085028E" w:rsidP="00925DE3">
            <w:pPr>
              <w:ind w:firstLine="27"/>
              <w:jc w:val="center"/>
            </w:pPr>
            <w:r w:rsidRPr="00191756">
              <w:t>Максимально допустимый</w:t>
            </w:r>
          </w:p>
          <w:p w:rsidR="0085028E" w:rsidRPr="00191756" w:rsidRDefault="0085028E" w:rsidP="00925DE3">
            <w:pPr>
              <w:ind w:firstLine="27"/>
              <w:jc w:val="center"/>
            </w:pPr>
            <w:r w:rsidRPr="00191756">
              <w:t xml:space="preserve">уровень </w:t>
            </w:r>
            <w:proofErr w:type="gramStart"/>
            <w:r w:rsidRPr="00191756">
              <w:t>территориальной</w:t>
            </w:r>
            <w:proofErr w:type="gramEnd"/>
          </w:p>
          <w:p w:rsidR="0085028E" w:rsidRDefault="0085028E" w:rsidP="00925DE3">
            <w:pPr>
              <w:ind w:firstLine="27"/>
              <w:jc w:val="center"/>
            </w:pPr>
            <w:r w:rsidRPr="00191756">
              <w:t>доступности</w:t>
            </w:r>
          </w:p>
        </w:tc>
      </w:tr>
      <w:tr w:rsidR="0085028E" w:rsidTr="00925DE3">
        <w:tc>
          <w:tcPr>
            <w:tcW w:w="540" w:type="dxa"/>
            <w:vMerge/>
            <w:vAlign w:val="center"/>
          </w:tcPr>
          <w:p w:rsidR="0085028E" w:rsidRDefault="0085028E" w:rsidP="00925DE3">
            <w:pPr>
              <w:ind w:firstLine="567"/>
              <w:jc w:val="center"/>
            </w:pPr>
          </w:p>
        </w:tc>
        <w:tc>
          <w:tcPr>
            <w:tcW w:w="3112" w:type="dxa"/>
            <w:vMerge/>
            <w:vAlign w:val="center"/>
          </w:tcPr>
          <w:p w:rsidR="0085028E" w:rsidRDefault="0085028E" w:rsidP="00925DE3">
            <w:pPr>
              <w:ind w:firstLine="27"/>
              <w:jc w:val="center"/>
            </w:pPr>
          </w:p>
        </w:tc>
        <w:tc>
          <w:tcPr>
            <w:tcW w:w="1701" w:type="dxa"/>
            <w:vAlign w:val="center"/>
          </w:tcPr>
          <w:p w:rsidR="0085028E" w:rsidRPr="00191756" w:rsidRDefault="0085028E" w:rsidP="00925DE3">
            <w:pPr>
              <w:ind w:firstLine="27"/>
              <w:jc w:val="center"/>
            </w:pPr>
            <w:r w:rsidRPr="00191756">
              <w:t>Единица</w:t>
            </w:r>
          </w:p>
          <w:p w:rsidR="0085028E" w:rsidRDefault="0085028E" w:rsidP="00925DE3">
            <w:pPr>
              <w:ind w:firstLine="27"/>
              <w:jc w:val="center"/>
            </w:pPr>
            <w:r w:rsidRPr="00191756">
              <w:t>измерения</w:t>
            </w:r>
          </w:p>
        </w:tc>
        <w:tc>
          <w:tcPr>
            <w:tcW w:w="1701" w:type="dxa"/>
            <w:vAlign w:val="center"/>
          </w:tcPr>
          <w:p w:rsidR="0085028E" w:rsidRDefault="0085028E" w:rsidP="00925DE3">
            <w:pPr>
              <w:ind w:firstLine="27"/>
              <w:jc w:val="center"/>
            </w:pPr>
            <w:r w:rsidRPr="00191756">
              <w:t>Величина</w:t>
            </w:r>
          </w:p>
        </w:tc>
        <w:tc>
          <w:tcPr>
            <w:tcW w:w="1683" w:type="dxa"/>
            <w:vAlign w:val="center"/>
          </w:tcPr>
          <w:p w:rsidR="0085028E" w:rsidRPr="00191756" w:rsidRDefault="0085028E" w:rsidP="00925DE3">
            <w:pPr>
              <w:ind w:firstLine="27"/>
              <w:jc w:val="center"/>
            </w:pPr>
            <w:r w:rsidRPr="00191756">
              <w:t>Единица</w:t>
            </w:r>
          </w:p>
          <w:p w:rsidR="0085028E" w:rsidRDefault="0085028E" w:rsidP="00925DE3">
            <w:pPr>
              <w:ind w:firstLine="27"/>
              <w:jc w:val="center"/>
            </w:pPr>
            <w:r w:rsidRPr="00191756">
              <w:t>измерения</w:t>
            </w:r>
          </w:p>
        </w:tc>
        <w:tc>
          <w:tcPr>
            <w:tcW w:w="1684" w:type="dxa"/>
            <w:vAlign w:val="center"/>
          </w:tcPr>
          <w:p w:rsidR="0085028E" w:rsidRDefault="0085028E" w:rsidP="00925DE3">
            <w:pPr>
              <w:ind w:firstLine="27"/>
              <w:jc w:val="center"/>
            </w:pPr>
            <w:r w:rsidRPr="00191756">
              <w:t>Величина</w:t>
            </w:r>
          </w:p>
        </w:tc>
      </w:tr>
      <w:tr w:rsidR="0085028E" w:rsidTr="00925DE3">
        <w:trPr>
          <w:trHeight w:val="604"/>
        </w:trPr>
        <w:tc>
          <w:tcPr>
            <w:tcW w:w="540" w:type="dxa"/>
            <w:vAlign w:val="center"/>
          </w:tcPr>
          <w:p w:rsidR="0085028E" w:rsidRDefault="0085028E" w:rsidP="00925DE3">
            <w:r>
              <w:t>1</w:t>
            </w:r>
            <w:r w:rsidRPr="00191756">
              <w:t>.</w:t>
            </w:r>
          </w:p>
        </w:tc>
        <w:tc>
          <w:tcPr>
            <w:tcW w:w="3112" w:type="dxa"/>
            <w:vAlign w:val="center"/>
          </w:tcPr>
          <w:p w:rsidR="0085028E" w:rsidRPr="00581615" w:rsidRDefault="0085028E" w:rsidP="00925DE3">
            <w:pPr>
              <w:ind w:firstLine="27"/>
              <w:jc w:val="both"/>
            </w:pPr>
            <w:r w:rsidRPr="00581615">
              <w:t xml:space="preserve">Озелененные территории </w:t>
            </w:r>
          </w:p>
          <w:p w:rsidR="0085028E" w:rsidRPr="00581615" w:rsidRDefault="0085028E" w:rsidP="00925DE3">
            <w:pPr>
              <w:ind w:firstLine="27"/>
              <w:jc w:val="both"/>
            </w:pPr>
            <w:r w:rsidRPr="00581615">
              <w:t xml:space="preserve">общего пользования </w:t>
            </w:r>
          </w:p>
          <w:p w:rsidR="0085028E" w:rsidRPr="004D1F13" w:rsidRDefault="0085028E" w:rsidP="00925DE3">
            <w:pPr>
              <w:ind w:firstLine="27"/>
              <w:jc w:val="both"/>
            </w:pPr>
            <w:r>
              <w:t>(парки, скверы</w:t>
            </w:r>
            <w:r w:rsidRPr="00581615">
              <w:t>)</w:t>
            </w:r>
          </w:p>
        </w:tc>
        <w:tc>
          <w:tcPr>
            <w:tcW w:w="3402" w:type="dxa"/>
            <w:gridSpan w:val="2"/>
            <w:vAlign w:val="center"/>
          </w:tcPr>
          <w:p w:rsidR="0085028E" w:rsidRDefault="0085028E" w:rsidP="00925DE3">
            <w:pPr>
              <w:ind w:firstLine="27"/>
              <w:jc w:val="center"/>
            </w:pPr>
            <w:r w:rsidRPr="00581615">
              <w:t>Не нормируется</w:t>
            </w:r>
          </w:p>
        </w:tc>
        <w:tc>
          <w:tcPr>
            <w:tcW w:w="1683" w:type="dxa"/>
            <w:vAlign w:val="center"/>
          </w:tcPr>
          <w:p w:rsidR="0085028E" w:rsidRDefault="0085028E" w:rsidP="00925DE3">
            <w:pPr>
              <w:ind w:firstLine="27"/>
              <w:jc w:val="center"/>
            </w:pPr>
            <w:r>
              <w:t>мин</w:t>
            </w:r>
          </w:p>
        </w:tc>
        <w:tc>
          <w:tcPr>
            <w:tcW w:w="1684" w:type="dxa"/>
            <w:vAlign w:val="center"/>
          </w:tcPr>
          <w:p w:rsidR="0085028E" w:rsidRDefault="0085028E" w:rsidP="00925DE3">
            <w:pPr>
              <w:ind w:firstLine="27"/>
              <w:jc w:val="center"/>
            </w:pPr>
            <w:r>
              <w:t>15</w:t>
            </w:r>
          </w:p>
        </w:tc>
      </w:tr>
    </w:tbl>
    <w:p w:rsidR="0085028E" w:rsidRPr="005824B7" w:rsidRDefault="0085028E" w:rsidP="0085028E">
      <w:pPr>
        <w:ind w:firstLine="567"/>
        <w:jc w:val="both"/>
        <w:rPr>
          <w:sz w:val="12"/>
          <w:szCs w:val="12"/>
        </w:rPr>
      </w:pPr>
    </w:p>
    <w:p w:rsidR="0085028E" w:rsidRPr="00056896" w:rsidRDefault="0085028E" w:rsidP="0085028E">
      <w:pPr>
        <w:ind w:firstLine="426"/>
        <w:jc w:val="both"/>
      </w:pPr>
      <w:r w:rsidRPr="00056896">
        <w:t>Для озеленения участков объектов, посещаемых инвалидами и маломобильными группами населения, следует применять нетравмирующие древесно-кустарниковые породы.</w:t>
      </w:r>
    </w:p>
    <w:p w:rsidR="0085028E" w:rsidRPr="00056896" w:rsidRDefault="0085028E" w:rsidP="0085028E">
      <w:pPr>
        <w:ind w:firstLine="426"/>
        <w:jc w:val="both"/>
      </w:pPr>
      <w:r w:rsidRPr="00056896">
        <w:t>Следует предусматривать линейную посадку деревьев и кустарников для формирования кромок путей пешеходного движения.</w:t>
      </w:r>
    </w:p>
    <w:p w:rsidR="0085028E" w:rsidRPr="00D023AC" w:rsidRDefault="0085028E" w:rsidP="0085028E">
      <w:pPr>
        <w:spacing w:before="240" w:after="240"/>
        <w:jc w:val="center"/>
        <w:rPr>
          <w:b/>
        </w:rPr>
      </w:pPr>
      <w:r w:rsidRPr="00816BF4">
        <w:rPr>
          <w:b/>
        </w:rPr>
        <w:t>Глава</w:t>
      </w:r>
      <w:r>
        <w:rPr>
          <w:b/>
        </w:rPr>
        <w:t xml:space="preserve"> 17</w:t>
      </w:r>
      <w:r w:rsidRPr="00D023AC">
        <w:rPr>
          <w:b/>
        </w:rPr>
        <w:t>. Объекты пожарной охраны</w:t>
      </w:r>
    </w:p>
    <w:p w:rsidR="0085028E" w:rsidRDefault="0085028E" w:rsidP="0085028E">
      <w:pPr>
        <w:spacing w:before="240" w:after="240"/>
        <w:ind w:firstLine="426"/>
        <w:jc w:val="both"/>
      </w:pPr>
      <w:r>
        <w:t>17.1</w:t>
      </w:r>
      <w:r w:rsidRPr="00581615">
        <w:t>. Расчетные показатели минимально допустимого уровня обеспеченности и максимально допустимого уровня территориальной доступности объектов пожарной охраны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0"/>
        <w:gridCol w:w="3112"/>
        <w:gridCol w:w="1701"/>
        <w:gridCol w:w="1701"/>
        <w:gridCol w:w="1683"/>
        <w:gridCol w:w="1684"/>
      </w:tblGrid>
      <w:tr w:rsidR="0085028E" w:rsidTr="00925DE3">
        <w:tc>
          <w:tcPr>
            <w:tcW w:w="540" w:type="dxa"/>
            <w:vMerge w:val="restart"/>
            <w:vAlign w:val="center"/>
          </w:tcPr>
          <w:p w:rsidR="0085028E" w:rsidRDefault="0085028E" w:rsidP="00925DE3">
            <w:r>
              <w:t xml:space="preserve">№ </w:t>
            </w:r>
            <w:proofErr w:type="gramStart"/>
            <w:r>
              <w:t>п</w:t>
            </w:r>
            <w:proofErr w:type="gramEnd"/>
            <w:r w:rsidRPr="00191756">
              <w:t>/п</w:t>
            </w:r>
          </w:p>
        </w:tc>
        <w:tc>
          <w:tcPr>
            <w:tcW w:w="3112" w:type="dxa"/>
            <w:vMerge w:val="restart"/>
            <w:vAlign w:val="center"/>
          </w:tcPr>
          <w:p w:rsidR="0085028E" w:rsidRDefault="0085028E" w:rsidP="00925DE3">
            <w:pPr>
              <w:ind w:firstLine="27"/>
              <w:jc w:val="center"/>
            </w:pPr>
            <w:r w:rsidRPr="00191756">
              <w:t>Наименование объекта</w:t>
            </w:r>
          </w:p>
        </w:tc>
        <w:tc>
          <w:tcPr>
            <w:tcW w:w="3402" w:type="dxa"/>
            <w:gridSpan w:val="2"/>
            <w:vAlign w:val="center"/>
          </w:tcPr>
          <w:p w:rsidR="0085028E" w:rsidRPr="00191756" w:rsidRDefault="0085028E" w:rsidP="00925DE3">
            <w:pPr>
              <w:ind w:firstLine="27"/>
              <w:jc w:val="center"/>
            </w:pPr>
            <w:r w:rsidRPr="00191756">
              <w:t>Минимально</w:t>
            </w:r>
          </w:p>
          <w:p w:rsidR="0085028E" w:rsidRPr="00191756" w:rsidRDefault="0085028E" w:rsidP="00925DE3">
            <w:pPr>
              <w:ind w:firstLine="27"/>
              <w:jc w:val="center"/>
            </w:pPr>
            <w:r w:rsidRPr="00191756">
              <w:t>допустимый уровень</w:t>
            </w:r>
          </w:p>
          <w:p w:rsidR="0085028E" w:rsidRDefault="0085028E" w:rsidP="00925DE3">
            <w:pPr>
              <w:ind w:firstLine="27"/>
              <w:jc w:val="center"/>
            </w:pPr>
            <w:r w:rsidRPr="00191756">
              <w:t>обеспеченности</w:t>
            </w:r>
          </w:p>
        </w:tc>
        <w:tc>
          <w:tcPr>
            <w:tcW w:w="3367" w:type="dxa"/>
            <w:gridSpan w:val="2"/>
            <w:vAlign w:val="center"/>
          </w:tcPr>
          <w:p w:rsidR="0085028E" w:rsidRPr="00191756" w:rsidRDefault="0085028E" w:rsidP="00925DE3">
            <w:pPr>
              <w:ind w:firstLine="27"/>
              <w:jc w:val="center"/>
            </w:pPr>
            <w:r w:rsidRPr="00191756">
              <w:t>Максимально допустимый</w:t>
            </w:r>
          </w:p>
          <w:p w:rsidR="0085028E" w:rsidRPr="00191756" w:rsidRDefault="0085028E" w:rsidP="00925DE3">
            <w:pPr>
              <w:ind w:firstLine="27"/>
              <w:jc w:val="center"/>
            </w:pPr>
            <w:r w:rsidRPr="00191756">
              <w:t xml:space="preserve">уровень </w:t>
            </w:r>
            <w:proofErr w:type="gramStart"/>
            <w:r w:rsidRPr="00191756">
              <w:t>территориальной</w:t>
            </w:r>
            <w:proofErr w:type="gramEnd"/>
          </w:p>
          <w:p w:rsidR="0085028E" w:rsidRDefault="0085028E" w:rsidP="00925DE3">
            <w:pPr>
              <w:ind w:firstLine="27"/>
              <w:jc w:val="center"/>
            </w:pPr>
            <w:r w:rsidRPr="00191756">
              <w:t>доступности</w:t>
            </w:r>
          </w:p>
        </w:tc>
      </w:tr>
      <w:tr w:rsidR="0085028E" w:rsidTr="00925DE3">
        <w:tc>
          <w:tcPr>
            <w:tcW w:w="540" w:type="dxa"/>
            <w:vMerge/>
            <w:vAlign w:val="center"/>
          </w:tcPr>
          <w:p w:rsidR="0085028E" w:rsidRDefault="0085028E" w:rsidP="00925DE3">
            <w:pPr>
              <w:ind w:firstLine="567"/>
              <w:jc w:val="center"/>
            </w:pPr>
          </w:p>
        </w:tc>
        <w:tc>
          <w:tcPr>
            <w:tcW w:w="3112" w:type="dxa"/>
            <w:vMerge/>
            <w:vAlign w:val="center"/>
          </w:tcPr>
          <w:p w:rsidR="0085028E" w:rsidRDefault="0085028E" w:rsidP="00925DE3">
            <w:pPr>
              <w:ind w:firstLine="27"/>
              <w:jc w:val="center"/>
            </w:pPr>
          </w:p>
        </w:tc>
        <w:tc>
          <w:tcPr>
            <w:tcW w:w="1701" w:type="dxa"/>
            <w:vAlign w:val="center"/>
          </w:tcPr>
          <w:p w:rsidR="0085028E" w:rsidRPr="00191756" w:rsidRDefault="0085028E" w:rsidP="00925DE3">
            <w:pPr>
              <w:ind w:firstLine="27"/>
              <w:jc w:val="center"/>
            </w:pPr>
            <w:r w:rsidRPr="00191756">
              <w:t>Единица</w:t>
            </w:r>
          </w:p>
          <w:p w:rsidR="0085028E" w:rsidRDefault="0085028E" w:rsidP="00925DE3">
            <w:pPr>
              <w:ind w:firstLine="27"/>
              <w:jc w:val="center"/>
            </w:pPr>
            <w:r w:rsidRPr="00191756">
              <w:t>измерения</w:t>
            </w:r>
          </w:p>
        </w:tc>
        <w:tc>
          <w:tcPr>
            <w:tcW w:w="1701" w:type="dxa"/>
            <w:vAlign w:val="center"/>
          </w:tcPr>
          <w:p w:rsidR="0085028E" w:rsidRDefault="0085028E" w:rsidP="00925DE3">
            <w:pPr>
              <w:ind w:firstLine="27"/>
              <w:jc w:val="center"/>
            </w:pPr>
            <w:r w:rsidRPr="00191756">
              <w:t>Величина</w:t>
            </w:r>
          </w:p>
        </w:tc>
        <w:tc>
          <w:tcPr>
            <w:tcW w:w="1683" w:type="dxa"/>
            <w:vAlign w:val="center"/>
          </w:tcPr>
          <w:p w:rsidR="0085028E" w:rsidRPr="00191756" w:rsidRDefault="0085028E" w:rsidP="00925DE3">
            <w:pPr>
              <w:ind w:firstLine="27"/>
              <w:jc w:val="center"/>
            </w:pPr>
            <w:r w:rsidRPr="00191756">
              <w:t>Единица</w:t>
            </w:r>
          </w:p>
          <w:p w:rsidR="0085028E" w:rsidRDefault="0085028E" w:rsidP="00925DE3">
            <w:pPr>
              <w:ind w:firstLine="27"/>
              <w:jc w:val="center"/>
            </w:pPr>
            <w:r w:rsidRPr="00191756">
              <w:t>измерения</w:t>
            </w:r>
          </w:p>
        </w:tc>
        <w:tc>
          <w:tcPr>
            <w:tcW w:w="1684" w:type="dxa"/>
            <w:vAlign w:val="center"/>
          </w:tcPr>
          <w:p w:rsidR="0085028E" w:rsidRDefault="0085028E" w:rsidP="00925DE3">
            <w:pPr>
              <w:ind w:firstLine="27"/>
              <w:jc w:val="center"/>
            </w:pPr>
            <w:r w:rsidRPr="00191756">
              <w:t>Величина</w:t>
            </w:r>
          </w:p>
        </w:tc>
      </w:tr>
      <w:tr w:rsidR="0085028E" w:rsidTr="00925DE3">
        <w:trPr>
          <w:trHeight w:val="273"/>
        </w:trPr>
        <w:tc>
          <w:tcPr>
            <w:tcW w:w="540" w:type="dxa"/>
            <w:vAlign w:val="center"/>
          </w:tcPr>
          <w:p w:rsidR="0085028E" w:rsidRDefault="0085028E" w:rsidP="00925DE3">
            <w:r>
              <w:t>1</w:t>
            </w:r>
            <w:r w:rsidRPr="00191756">
              <w:t>.</w:t>
            </w:r>
          </w:p>
        </w:tc>
        <w:tc>
          <w:tcPr>
            <w:tcW w:w="3112" w:type="dxa"/>
            <w:vAlign w:val="center"/>
          </w:tcPr>
          <w:p w:rsidR="0085028E" w:rsidRPr="00581615" w:rsidRDefault="0085028E" w:rsidP="00925DE3">
            <w:pPr>
              <w:ind w:firstLine="27"/>
              <w:jc w:val="both"/>
            </w:pPr>
            <w:r w:rsidRPr="00581615">
              <w:t xml:space="preserve">Объекты </w:t>
            </w:r>
          </w:p>
          <w:p w:rsidR="0085028E" w:rsidRPr="00581615" w:rsidRDefault="0085028E" w:rsidP="00925DE3">
            <w:pPr>
              <w:ind w:firstLine="27"/>
              <w:jc w:val="both"/>
            </w:pPr>
            <w:r w:rsidRPr="00581615">
              <w:t xml:space="preserve">противопожарного </w:t>
            </w:r>
          </w:p>
          <w:p w:rsidR="0085028E" w:rsidRPr="004D1F13" w:rsidRDefault="0085028E" w:rsidP="00925DE3">
            <w:pPr>
              <w:ind w:firstLine="27"/>
              <w:jc w:val="both"/>
            </w:pPr>
            <w:r w:rsidRPr="00581615">
              <w:t>водоснабжения</w:t>
            </w:r>
          </w:p>
        </w:tc>
        <w:tc>
          <w:tcPr>
            <w:tcW w:w="1701" w:type="dxa"/>
            <w:vAlign w:val="center"/>
          </w:tcPr>
          <w:p w:rsidR="0085028E" w:rsidRDefault="0085028E" w:rsidP="00925DE3">
            <w:pPr>
              <w:ind w:firstLine="27"/>
              <w:jc w:val="center"/>
            </w:pPr>
            <w:r>
              <w:t>О</w:t>
            </w:r>
            <w:r w:rsidRPr="00581615">
              <w:t>бъект</w:t>
            </w:r>
          </w:p>
        </w:tc>
        <w:tc>
          <w:tcPr>
            <w:tcW w:w="1701" w:type="dxa"/>
            <w:vAlign w:val="center"/>
          </w:tcPr>
          <w:p w:rsidR="0085028E" w:rsidRPr="00581615" w:rsidRDefault="0085028E" w:rsidP="00925DE3">
            <w:pPr>
              <w:ind w:firstLine="27"/>
              <w:jc w:val="both"/>
            </w:pPr>
            <w:r w:rsidRPr="00581615">
              <w:t xml:space="preserve">Определяется </w:t>
            </w:r>
          </w:p>
          <w:p w:rsidR="0085028E" w:rsidRPr="00581615" w:rsidRDefault="0085028E" w:rsidP="00925DE3">
            <w:pPr>
              <w:ind w:firstLine="27"/>
              <w:jc w:val="both"/>
            </w:pPr>
            <w:r w:rsidRPr="00581615">
              <w:t xml:space="preserve">расчетом </w:t>
            </w:r>
            <w:proofErr w:type="gramStart"/>
            <w:r w:rsidRPr="00581615">
              <w:t>с</w:t>
            </w:r>
            <w:proofErr w:type="gramEnd"/>
            <w:r w:rsidRPr="00581615">
              <w:t xml:space="preserve"> </w:t>
            </w:r>
          </w:p>
          <w:p w:rsidR="0085028E" w:rsidRPr="00581615" w:rsidRDefault="0085028E" w:rsidP="00925DE3">
            <w:pPr>
              <w:ind w:firstLine="27"/>
              <w:jc w:val="both"/>
            </w:pPr>
            <w:r w:rsidRPr="00581615">
              <w:t xml:space="preserve">соблюдением </w:t>
            </w:r>
          </w:p>
          <w:p w:rsidR="0085028E" w:rsidRDefault="0085028E" w:rsidP="00925DE3">
            <w:pPr>
              <w:ind w:firstLine="27"/>
              <w:jc w:val="both"/>
            </w:pPr>
            <w:r>
              <w:t>доступн</w:t>
            </w:r>
            <w:r w:rsidRPr="00581615">
              <w:t>ости</w:t>
            </w:r>
          </w:p>
        </w:tc>
        <w:tc>
          <w:tcPr>
            <w:tcW w:w="1683" w:type="dxa"/>
            <w:vAlign w:val="center"/>
          </w:tcPr>
          <w:p w:rsidR="0085028E" w:rsidRDefault="0085028E" w:rsidP="00925DE3">
            <w:pPr>
              <w:ind w:firstLine="27"/>
              <w:jc w:val="center"/>
            </w:pPr>
            <w:r>
              <w:t>м</w:t>
            </w:r>
          </w:p>
        </w:tc>
        <w:tc>
          <w:tcPr>
            <w:tcW w:w="1684" w:type="dxa"/>
            <w:vAlign w:val="center"/>
          </w:tcPr>
          <w:p w:rsidR="0085028E" w:rsidRDefault="0085028E" w:rsidP="00925DE3">
            <w:pPr>
              <w:ind w:firstLine="27"/>
              <w:jc w:val="center"/>
            </w:pPr>
            <w:r>
              <w:t>500</w:t>
            </w:r>
          </w:p>
        </w:tc>
      </w:tr>
    </w:tbl>
    <w:p w:rsidR="0085028E" w:rsidRDefault="0085028E" w:rsidP="0085028E">
      <w:pPr>
        <w:spacing w:before="240" w:after="240"/>
        <w:jc w:val="center"/>
        <w:rPr>
          <w:b/>
        </w:rPr>
      </w:pPr>
      <w:bookmarkStart w:id="7" w:name="_Toc433377836"/>
    </w:p>
    <w:p w:rsidR="0085028E" w:rsidRPr="00D023AC" w:rsidRDefault="0085028E" w:rsidP="0085028E">
      <w:pPr>
        <w:spacing w:before="240" w:after="240"/>
        <w:jc w:val="center"/>
        <w:rPr>
          <w:b/>
        </w:rPr>
      </w:pPr>
      <w:r w:rsidRPr="00816BF4">
        <w:rPr>
          <w:b/>
        </w:rPr>
        <w:t>Глава</w:t>
      </w:r>
      <w:r>
        <w:rPr>
          <w:b/>
        </w:rPr>
        <w:t xml:space="preserve"> 18</w:t>
      </w:r>
      <w:r w:rsidRPr="00D023AC">
        <w:rPr>
          <w:b/>
        </w:rPr>
        <w:t xml:space="preserve">. Объекты </w:t>
      </w:r>
      <w:r>
        <w:rPr>
          <w:b/>
        </w:rPr>
        <w:t>здравоохранения</w:t>
      </w:r>
    </w:p>
    <w:p w:rsidR="0085028E" w:rsidRDefault="0085028E" w:rsidP="0085028E">
      <w:pPr>
        <w:spacing w:before="240" w:after="240"/>
        <w:ind w:firstLine="426"/>
        <w:jc w:val="both"/>
      </w:pPr>
      <w:r>
        <w:t>17.1</w:t>
      </w:r>
      <w:r w:rsidRPr="00581615">
        <w:t xml:space="preserve">. Расчетные показатели минимально допустимого уровня обеспеченности и максимально допустимого уровня территориальной доступности объектов </w:t>
      </w:r>
      <w:r>
        <w:t>здравоохранения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0"/>
        <w:gridCol w:w="3112"/>
        <w:gridCol w:w="1701"/>
        <w:gridCol w:w="1701"/>
        <w:gridCol w:w="1683"/>
        <w:gridCol w:w="1684"/>
      </w:tblGrid>
      <w:tr w:rsidR="0085028E" w:rsidTr="00925DE3">
        <w:tc>
          <w:tcPr>
            <w:tcW w:w="540" w:type="dxa"/>
            <w:vMerge w:val="restart"/>
            <w:vAlign w:val="center"/>
          </w:tcPr>
          <w:p w:rsidR="0085028E" w:rsidRDefault="0085028E" w:rsidP="00925DE3">
            <w:r>
              <w:t xml:space="preserve">№ </w:t>
            </w:r>
            <w:proofErr w:type="gramStart"/>
            <w:r>
              <w:t>п</w:t>
            </w:r>
            <w:proofErr w:type="gramEnd"/>
            <w:r w:rsidRPr="00191756">
              <w:t>/п</w:t>
            </w:r>
          </w:p>
        </w:tc>
        <w:tc>
          <w:tcPr>
            <w:tcW w:w="3112" w:type="dxa"/>
            <w:vMerge w:val="restart"/>
            <w:vAlign w:val="center"/>
          </w:tcPr>
          <w:p w:rsidR="0085028E" w:rsidRDefault="0085028E" w:rsidP="00925DE3">
            <w:pPr>
              <w:ind w:firstLine="27"/>
              <w:jc w:val="center"/>
            </w:pPr>
            <w:r w:rsidRPr="00191756">
              <w:t>Наименование объекта</w:t>
            </w:r>
          </w:p>
        </w:tc>
        <w:tc>
          <w:tcPr>
            <w:tcW w:w="3402" w:type="dxa"/>
            <w:gridSpan w:val="2"/>
            <w:vAlign w:val="center"/>
          </w:tcPr>
          <w:p w:rsidR="0085028E" w:rsidRPr="00191756" w:rsidRDefault="0085028E" w:rsidP="00925DE3">
            <w:pPr>
              <w:ind w:firstLine="27"/>
              <w:jc w:val="center"/>
            </w:pPr>
            <w:r w:rsidRPr="00191756">
              <w:t>Минимально</w:t>
            </w:r>
          </w:p>
          <w:p w:rsidR="0085028E" w:rsidRPr="00191756" w:rsidRDefault="0085028E" w:rsidP="00925DE3">
            <w:pPr>
              <w:ind w:firstLine="27"/>
              <w:jc w:val="center"/>
            </w:pPr>
            <w:r w:rsidRPr="00191756">
              <w:t>допустимый уровень</w:t>
            </w:r>
          </w:p>
          <w:p w:rsidR="0085028E" w:rsidRDefault="0085028E" w:rsidP="00925DE3">
            <w:pPr>
              <w:ind w:firstLine="27"/>
              <w:jc w:val="center"/>
            </w:pPr>
            <w:r w:rsidRPr="00191756">
              <w:t>обеспеченности</w:t>
            </w:r>
          </w:p>
        </w:tc>
        <w:tc>
          <w:tcPr>
            <w:tcW w:w="3367" w:type="dxa"/>
            <w:gridSpan w:val="2"/>
            <w:vAlign w:val="center"/>
          </w:tcPr>
          <w:p w:rsidR="0085028E" w:rsidRPr="00191756" w:rsidRDefault="0085028E" w:rsidP="00925DE3">
            <w:pPr>
              <w:ind w:firstLine="27"/>
              <w:jc w:val="center"/>
            </w:pPr>
            <w:r w:rsidRPr="00191756">
              <w:t>Максимально допустимый</w:t>
            </w:r>
          </w:p>
          <w:p w:rsidR="0085028E" w:rsidRPr="00191756" w:rsidRDefault="0085028E" w:rsidP="00925DE3">
            <w:pPr>
              <w:ind w:firstLine="27"/>
              <w:jc w:val="center"/>
            </w:pPr>
            <w:r w:rsidRPr="00191756">
              <w:t xml:space="preserve">уровень </w:t>
            </w:r>
            <w:proofErr w:type="gramStart"/>
            <w:r w:rsidRPr="00191756">
              <w:t>территориальной</w:t>
            </w:r>
            <w:proofErr w:type="gramEnd"/>
          </w:p>
          <w:p w:rsidR="0085028E" w:rsidRDefault="0085028E" w:rsidP="00925DE3">
            <w:pPr>
              <w:ind w:firstLine="27"/>
              <w:jc w:val="center"/>
            </w:pPr>
            <w:r w:rsidRPr="00191756">
              <w:t>доступности</w:t>
            </w:r>
          </w:p>
        </w:tc>
      </w:tr>
      <w:tr w:rsidR="0085028E" w:rsidTr="00925DE3">
        <w:tc>
          <w:tcPr>
            <w:tcW w:w="540" w:type="dxa"/>
            <w:vMerge/>
            <w:vAlign w:val="center"/>
          </w:tcPr>
          <w:p w:rsidR="0085028E" w:rsidRDefault="0085028E" w:rsidP="00925DE3">
            <w:pPr>
              <w:ind w:firstLine="567"/>
              <w:jc w:val="center"/>
            </w:pPr>
          </w:p>
        </w:tc>
        <w:tc>
          <w:tcPr>
            <w:tcW w:w="3112" w:type="dxa"/>
            <w:vMerge/>
            <w:vAlign w:val="center"/>
          </w:tcPr>
          <w:p w:rsidR="0085028E" w:rsidRDefault="0085028E" w:rsidP="00925DE3">
            <w:pPr>
              <w:ind w:firstLine="27"/>
              <w:jc w:val="center"/>
            </w:pPr>
          </w:p>
        </w:tc>
        <w:tc>
          <w:tcPr>
            <w:tcW w:w="1701" w:type="dxa"/>
            <w:vAlign w:val="center"/>
          </w:tcPr>
          <w:p w:rsidR="0085028E" w:rsidRPr="00191756" w:rsidRDefault="0085028E" w:rsidP="00925DE3">
            <w:pPr>
              <w:ind w:firstLine="27"/>
              <w:jc w:val="center"/>
            </w:pPr>
            <w:r w:rsidRPr="00191756">
              <w:t>Единица</w:t>
            </w:r>
          </w:p>
          <w:p w:rsidR="0085028E" w:rsidRDefault="0085028E" w:rsidP="00925DE3">
            <w:pPr>
              <w:ind w:firstLine="27"/>
              <w:jc w:val="center"/>
            </w:pPr>
            <w:r w:rsidRPr="00191756">
              <w:t>измерения</w:t>
            </w:r>
          </w:p>
        </w:tc>
        <w:tc>
          <w:tcPr>
            <w:tcW w:w="1701" w:type="dxa"/>
            <w:vAlign w:val="center"/>
          </w:tcPr>
          <w:p w:rsidR="0085028E" w:rsidRDefault="0085028E" w:rsidP="00925DE3">
            <w:pPr>
              <w:ind w:firstLine="27"/>
              <w:jc w:val="center"/>
            </w:pPr>
            <w:r w:rsidRPr="00191756">
              <w:t>Величина</w:t>
            </w:r>
          </w:p>
        </w:tc>
        <w:tc>
          <w:tcPr>
            <w:tcW w:w="1683" w:type="dxa"/>
            <w:vAlign w:val="center"/>
          </w:tcPr>
          <w:p w:rsidR="0085028E" w:rsidRPr="00191756" w:rsidRDefault="0085028E" w:rsidP="00925DE3">
            <w:pPr>
              <w:ind w:firstLine="27"/>
              <w:jc w:val="center"/>
            </w:pPr>
            <w:r w:rsidRPr="00191756">
              <w:t>Единица</w:t>
            </w:r>
          </w:p>
          <w:p w:rsidR="0085028E" w:rsidRDefault="0085028E" w:rsidP="00925DE3">
            <w:pPr>
              <w:ind w:firstLine="27"/>
              <w:jc w:val="center"/>
            </w:pPr>
            <w:r w:rsidRPr="00191756">
              <w:t>измерения</w:t>
            </w:r>
          </w:p>
        </w:tc>
        <w:tc>
          <w:tcPr>
            <w:tcW w:w="1684" w:type="dxa"/>
            <w:vAlign w:val="center"/>
          </w:tcPr>
          <w:p w:rsidR="0085028E" w:rsidRDefault="0085028E" w:rsidP="00925DE3">
            <w:pPr>
              <w:ind w:firstLine="27"/>
              <w:jc w:val="center"/>
            </w:pPr>
            <w:r w:rsidRPr="00191756">
              <w:t>Величина</w:t>
            </w:r>
          </w:p>
        </w:tc>
      </w:tr>
      <w:tr w:rsidR="0085028E" w:rsidTr="00925DE3">
        <w:trPr>
          <w:trHeight w:val="273"/>
        </w:trPr>
        <w:tc>
          <w:tcPr>
            <w:tcW w:w="540" w:type="dxa"/>
            <w:vAlign w:val="center"/>
          </w:tcPr>
          <w:p w:rsidR="0085028E" w:rsidRDefault="0085028E" w:rsidP="00925DE3">
            <w:r>
              <w:t>1</w:t>
            </w:r>
            <w:r w:rsidRPr="00191756">
              <w:t>.</w:t>
            </w:r>
          </w:p>
        </w:tc>
        <w:tc>
          <w:tcPr>
            <w:tcW w:w="3112" w:type="dxa"/>
            <w:vAlign w:val="center"/>
          </w:tcPr>
          <w:p w:rsidR="0085028E" w:rsidRPr="004D1F13" w:rsidRDefault="0085028E" w:rsidP="00925DE3">
            <w:pPr>
              <w:ind w:firstLine="27"/>
              <w:jc w:val="both"/>
            </w:pPr>
            <w:r>
              <w:t>ФАП</w:t>
            </w:r>
          </w:p>
        </w:tc>
        <w:tc>
          <w:tcPr>
            <w:tcW w:w="1701" w:type="dxa"/>
            <w:vAlign w:val="center"/>
          </w:tcPr>
          <w:p w:rsidR="0085028E" w:rsidRDefault="0085028E" w:rsidP="00925DE3">
            <w:pPr>
              <w:ind w:firstLine="27"/>
              <w:jc w:val="center"/>
            </w:pPr>
            <w:r>
              <w:t>1 о</w:t>
            </w:r>
            <w:r w:rsidRPr="00581615">
              <w:t>бъект</w:t>
            </w:r>
            <w:r>
              <w:t xml:space="preserve"> на поселение</w:t>
            </w:r>
          </w:p>
        </w:tc>
        <w:tc>
          <w:tcPr>
            <w:tcW w:w="1701" w:type="dxa"/>
            <w:vAlign w:val="center"/>
          </w:tcPr>
          <w:p w:rsidR="0085028E" w:rsidRPr="00581615" w:rsidRDefault="0085028E" w:rsidP="00925DE3">
            <w:pPr>
              <w:ind w:firstLine="27"/>
              <w:jc w:val="both"/>
            </w:pPr>
            <w:r w:rsidRPr="00581615">
              <w:t xml:space="preserve">Определяется </w:t>
            </w:r>
          </w:p>
          <w:p w:rsidR="0085028E" w:rsidRPr="00581615" w:rsidRDefault="0085028E" w:rsidP="00925DE3">
            <w:pPr>
              <w:ind w:firstLine="27"/>
              <w:jc w:val="both"/>
            </w:pPr>
            <w:r w:rsidRPr="00581615">
              <w:t xml:space="preserve">расчетом </w:t>
            </w:r>
            <w:proofErr w:type="gramStart"/>
            <w:r w:rsidRPr="00581615">
              <w:t>с</w:t>
            </w:r>
            <w:proofErr w:type="gramEnd"/>
            <w:r w:rsidRPr="00581615">
              <w:t xml:space="preserve"> </w:t>
            </w:r>
          </w:p>
          <w:p w:rsidR="0085028E" w:rsidRPr="00581615" w:rsidRDefault="0085028E" w:rsidP="00925DE3">
            <w:pPr>
              <w:ind w:firstLine="27"/>
              <w:jc w:val="both"/>
            </w:pPr>
            <w:r w:rsidRPr="00581615">
              <w:t xml:space="preserve">соблюдением </w:t>
            </w:r>
          </w:p>
          <w:p w:rsidR="0085028E" w:rsidRDefault="0085028E" w:rsidP="00925DE3">
            <w:pPr>
              <w:ind w:firstLine="27"/>
              <w:jc w:val="both"/>
            </w:pPr>
            <w:r>
              <w:t>доступн</w:t>
            </w:r>
            <w:r w:rsidRPr="00581615">
              <w:t>ости</w:t>
            </w:r>
          </w:p>
        </w:tc>
        <w:tc>
          <w:tcPr>
            <w:tcW w:w="1683" w:type="dxa"/>
            <w:vAlign w:val="center"/>
          </w:tcPr>
          <w:p w:rsidR="0085028E" w:rsidRDefault="0085028E" w:rsidP="00925DE3">
            <w:pPr>
              <w:ind w:firstLine="27"/>
              <w:jc w:val="center"/>
            </w:pPr>
            <w:r>
              <w:t>м</w:t>
            </w:r>
          </w:p>
        </w:tc>
        <w:tc>
          <w:tcPr>
            <w:tcW w:w="1684" w:type="dxa"/>
            <w:vAlign w:val="center"/>
          </w:tcPr>
          <w:p w:rsidR="0085028E" w:rsidRDefault="0085028E" w:rsidP="00925DE3">
            <w:pPr>
              <w:ind w:firstLine="27"/>
              <w:jc w:val="center"/>
            </w:pPr>
            <w:r>
              <w:t>3000</w:t>
            </w:r>
          </w:p>
        </w:tc>
      </w:tr>
    </w:tbl>
    <w:p w:rsidR="0085028E" w:rsidRDefault="0085028E" w:rsidP="0085028E">
      <w:pPr>
        <w:pStyle w:val="20"/>
        <w:spacing w:before="0" w:after="0"/>
        <w:ind w:firstLine="567"/>
        <w:jc w:val="center"/>
        <w:rPr>
          <w:b/>
          <w:sz w:val="24"/>
          <w:szCs w:val="24"/>
        </w:rPr>
      </w:pPr>
    </w:p>
    <w:p w:rsidR="0085028E" w:rsidRDefault="0085028E" w:rsidP="0085028E">
      <w:pPr>
        <w:pStyle w:val="20"/>
        <w:spacing w:before="0" w:after="0"/>
        <w:ind w:firstLine="567"/>
        <w:jc w:val="center"/>
        <w:rPr>
          <w:b/>
          <w:sz w:val="24"/>
          <w:szCs w:val="24"/>
        </w:rPr>
      </w:pPr>
    </w:p>
    <w:p w:rsidR="0085028E" w:rsidRDefault="0085028E" w:rsidP="0085028E">
      <w:pPr>
        <w:pStyle w:val="20"/>
        <w:spacing w:before="0" w:after="0"/>
        <w:ind w:firstLine="567"/>
        <w:jc w:val="center"/>
        <w:rPr>
          <w:b/>
          <w:sz w:val="24"/>
          <w:szCs w:val="24"/>
        </w:rPr>
      </w:pPr>
      <w:r w:rsidRPr="00816BF4">
        <w:rPr>
          <w:b/>
          <w:sz w:val="24"/>
          <w:szCs w:val="24"/>
        </w:rPr>
        <w:t xml:space="preserve">РАЗДЕЛ </w:t>
      </w:r>
      <w:r w:rsidRPr="00CB5C5C">
        <w:rPr>
          <w:b/>
          <w:sz w:val="24"/>
          <w:szCs w:val="24"/>
          <w:lang w:val="en-US"/>
        </w:rPr>
        <w:t>III</w:t>
      </w:r>
      <w:r w:rsidRPr="00CB5C5C">
        <w:rPr>
          <w:b/>
          <w:sz w:val="24"/>
          <w:szCs w:val="24"/>
        </w:rPr>
        <w:t>. </w:t>
      </w:r>
    </w:p>
    <w:p w:rsidR="0085028E" w:rsidRPr="00CB5C5C" w:rsidRDefault="0085028E" w:rsidP="0085028E">
      <w:pPr>
        <w:pStyle w:val="20"/>
        <w:spacing w:before="0" w:after="0"/>
        <w:ind w:firstLine="567"/>
        <w:jc w:val="center"/>
        <w:rPr>
          <w:b/>
          <w:sz w:val="24"/>
          <w:szCs w:val="24"/>
        </w:rPr>
      </w:pPr>
      <w:r w:rsidRPr="00CB5C5C">
        <w:rPr>
          <w:b/>
          <w:sz w:val="24"/>
          <w:szCs w:val="24"/>
        </w:rPr>
        <w:t>Правила и область применения расчетных показателей</w:t>
      </w:r>
      <w:proofErr w:type="gramStart"/>
      <w:r w:rsidRPr="00CB5C5C">
        <w:rPr>
          <w:b/>
          <w:sz w:val="24"/>
          <w:szCs w:val="24"/>
        </w:rPr>
        <w:t>,</w:t>
      </w:r>
      <w:bookmarkStart w:id="8" w:name="_Toc433377837"/>
      <w:bookmarkEnd w:id="7"/>
      <w:r w:rsidRPr="00CB5C5C">
        <w:rPr>
          <w:b/>
          <w:sz w:val="24"/>
          <w:szCs w:val="24"/>
        </w:rPr>
        <w:t>с</w:t>
      </w:r>
      <w:proofErr w:type="gramEnd"/>
      <w:r w:rsidRPr="00CB5C5C">
        <w:rPr>
          <w:b/>
          <w:sz w:val="24"/>
          <w:szCs w:val="24"/>
        </w:rPr>
        <w:t xml:space="preserve">одержащихся </w:t>
      </w:r>
    </w:p>
    <w:p w:rsidR="0085028E" w:rsidRDefault="0085028E" w:rsidP="0085028E">
      <w:pPr>
        <w:pStyle w:val="20"/>
        <w:spacing w:before="0" w:after="0"/>
        <w:ind w:firstLine="567"/>
        <w:jc w:val="center"/>
        <w:rPr>
          <w:b/>
          <w:sz w:val="24"/>
          <w:szCs w:val="24"/>
        </w:rPr>
      </w:pPr>
      <w:r w:rsidRPr="00CB5C5C">
        <w:rPr>
          <w:b/>
          <w:sz w:val="24"/>
          <w:szCs w:val="24"/>
        </w:rPr>
        <w:t>в основной части местных нормативов</w:t>
      </w:r>
      <w:bookmarkStart w:id="9" w:name="_Toc433377838"/>
      <w:bookmarkEnd w:id="8"/>
      <w:r w:rsidRPr="00CB5C5C">
        <w:rPr>
          <w:b/>
          <w:sz w:val="24"/>
          <w:szCs w:val="24"/>
        </w:rPr>
        <w:t>градостроительного проектирования</w:t>
      </w:r>
      <w:bookmarkEnd w:id="9"/>
    </w:p>
    <w:p w:rsidR="0085028E" w:rsidRPr="00961E95" w:rsidRDefault="0085028E" w:rsidP="0085028E">
      <w:pPr>
        <w:pStyle w:val="a1"/>
      </w:pPr>
    </w:p>
    <w:p w:rsidR="0085028E" w:rsidRPr="006D5B63" w:rsidRDefault="0085028E" w:rsidP="0085028E">
      <w:pPr>
        <w:ind w:firstLine="425"/>
        <w:jc w:val="both"/>
      </w:pPr>
      <w:r w:rsidRPr="00816BF4">
        <w:t xml:space="preserve">3.1. Правила применения расчетных показателей местных нормативов градостроительного проектирования </w:t>
      </w:r>
      <w:r>
        <w:t>муниципального образования «Ягульское» Кизнерского района</w:t>
      </w:r>
    </w:p>
    <w:p w:rsidR="0085028E" w:rsidRPr="00C87D94" w:rsidRDefault="0085028E" w:rsidP="0085028E">
      <w:pPr>
        <w:ind w:firstLine="425"/>
        <w:jc w:val="both"/>
      </w:pPr>
      <w:proofErr w:type="gramStart"/>
      <w:r w:rsidRPr="00C87D94">
        <w:t xml:space="preserve">Установление совокупности расчетных показателей минимально допустимого уровня обеспеченности объектами местного значения </w:t>
      </w:r>
      <w:r>
        <w:t>муниципального образования</w:t>
      </w:r>
      <w:r w:rsidRPr="00C87D94">
        <w:t>, установление минимально допустимогоуровня обеспеченности объектами благоустройства территории в местных нормативах градостроительного проектирования производится для определения местоположения планируемых к размещению объектов местного значения в документах территориального планирования (вматериалах генерального плана, включая карту планируемого размещения объектов местного значения), зон планируемого размещения объектов местного значения в документации по планировке территории</w:t>
      </w:r>
      <w:proofErr w:type="gramEnd"/>
      <w:r w:rsidRPr="00C87D94">
        <w:t xml:space="preserve"> (в проектах планировки территории) в целях обеспечения благоприятных условий жизнедеятельности человека на территории в границах подготовки соответствующего проекта.</w:t>
      </w:r>
    </w:p>
    <w:p w:rsidR="0085028E" w:rsidRPr="00C87D94" w:rsidRDefault="0085028E" w:rsidP="0085028E">
      <w:pPr>
        <w:ind w:firstLine="426"/>
        <w:jc w:val="both"/>
      </w:pPr>
      <w:proofErr w:type="gramStart"/>
      <w:r w:rsidRPr="00C87D94">
        <w:t>При определении местоположения планируемых к размещению тех или иных объектов местного значения в целях подготовки документов территориального планирования, документации по планировке территории следует учитывать наличие на территории в границах проекта таких же объектов, их параметры (площадь, ёмкость, вместимость, прочие характеристики), нормативный уровень территориальной доступности как для существующих, так и для планируемых к размещению объектов.</w:t>
      </w:r>
      <w:proofErr w:type="gramEnd"/>
      <w:r w:rsidRPr="00C87D94">
        <w:t xml:space="preserve"> При определении границ зон планируемого размещения того или иного объекта местного значения следует учитывать параметры объекта местного значения и нормы отвода земель для объекта таких параметров. </w:t>
      </w:r>
    </w:p>
    <w:p w:rsidR="0085028E" w:rsidRPr="00191756" w:rsidRDefault="0085028E" w:rsidP="0085028E">
      <w:pPr>
        <w:ind w:firstLine="426"/>
        <w:jc w:val="both"/>
      </w:pPr>
      <w:r w:rsidRPr="00191756">
        <w:t xml:space="preserve">Максимально допустимый уровень территориальной доступности того или иного объекта </w:t>
      </w:r>
      <w:r>
        <w:t>м</w:t>
      </w:r>
      <w:r w:rsidRPr="00191756">
        <w:t>естного значения в целях градостроительного проектирования установлен настоящими нормативами. Параметры планируемого к размещению объекта местного значения следует определять исходяиз минимально допустимого уровня обеспеченности объектами (ресурсами), установленного настоящими нормативами, площадью территории и параметрами (характеристиками) функциональных зон в границах максимально допустимого уровня территориальной доступности этого объекта.</w:t>
      </w:r>
    </w:p>
    <w:p w:rsidR="0085028E" w:rsidRDefault="0085028E" w:rsidP="0085028E">
      <w:pPr>
        <w:ind w:firstLine="425"/>
        <w:jc w:val="both"/>
      </w:pPr>
      <w:r w:rsidRPr="00191756">
        <w:t xml:space="preserve">Действие расчетных показателей местных нормативов градостроительного проектирования </w:t>
      </w:r>
      <w:r>
        <w:t xml:space="preserve">муниципального образования «Ягульское» </w:t>
      </w:r>
      <w:r w:rsidRPr="00191756">
        <w:t xml:space="preserve">распространяется на всю территорию </w:t>
      </w:r>
      <w:r>
        <w:t>муниципального образования</w:t>
      </w:r>
      <w:r w:rsidRPr="00191756">
        <w:t xml:space="preserve">, где имеются или планируются объекты нормирования, относящиеся к вопросам местного значения. </w:t>
      </w:r>
    </w:p>
    <w:p w:rsidR="0085028E" w:rsidRPr="00D9294C" w:rsidRDefault="0085028E" w:rsidP="0085028E">
      <w:pPr>
        <w:spacing w:after="240"/>
        <w:ind w:firstLine="426"/>
        <w:jc w:val="both"/>
      </w:pPr>
      <w:proofErr w:type="gramStart"/>
      <w:r>
        <w:t>В случае внесения изменений</w:t>
      </w:r>
      <w:r w:rsidRPr="00F26F63">
        <w:t xml:space="preserve"> местные нормативы градостроительного проектирования </w:t>
      </w:r>
      <w:r>
        <w:t xml:space="preserve">муниципального образования «Ягульское» Кизнерского района </w:t>
      </w:r>
      <w:r w:rsidRPr="00F26F63">
        <w:t xml:space="preserve">или региональные нормативы градостроительного проектирования </w:t>
      </w:r>
      <w:r>
        <w:t>Удмуртской Республики</w:t>
      </w:r>
      <w:r w:rsidRPr="00F26F63">
        <w:t xml:space="preserve">, в результате которых предельные значения расчетных показателей максимально допустимого уровня территориальной доступности объектов местного значения для населения </w:t>
      </w:r>
      <w:r>
        <w:t>муниципального образования «Ягульское»</w:t>
      </w:r>
      <w:r w:rsidRPr="00F26F63">
        <w:t xml:space="preserve"> станут ниже расчетных показателей максимально допустимого уровня территориальной доступности объектов местного значения для населения </w:t>
      </w:r>
      <w:r>
        <w:t>муниципального образования «Ягульское»</w:t>
      </w:r>
      <w:r w:rsidRPr="00F26F63">
        <w:t>, установленных местными нормативами</w:t>
      </w:r>
      <w:proofErr w:type="gramEnd"/>
      <w:r w:rsidRPr="00F26F63">
        <w:t xml:space="preserve"> градостроительного проектирования, применению подлежат расчетные </w:t>
      </w:r>
      <w:r w:rsidRPr="00D9294C">
        <w:t xml:space="preserve">показатели местных нормативов градостроительного проектирования </w:t>
      </w:r>
      <w:r>
        <w:t>Кизнерского района</w:t>
      </w:r>
      <w:r w:rsidRPr="00D9294C">
        <w:t xml:space="preserve"> и </w:t>
      </w:r>
      <w:r w:rsidRPr="00F26F63">
        <w:t xml:space="preserve">региональные нормативы градостроительного </w:t>
      </w:r>
      <w:r w:rsidRPr="00F26F63">
        <w:lastRenderedPageBreak/>
        <w:t>проектирования</w:t>
      </w:r>
      <w:r>
        <w:t xml:space="preserve">Удмуртской Республики </w:t>
      </w:r>
      <w:r w:rsidRPr="00D9294C">
        <w:t xml:space="preserve"> с учетом требований федерального и регионального законодательства.</w:t>
      </w:r>
    </w:p>
    <w:p w:rsidR="0085028E" w:rsidRPr="00816BF4" w:rsidRDefault="0085028E" w:rsidP="0085028E">
      <w:pPr>
        <w:ind w:firstLine="425"/>
        <w:jc w:val="both"/>
      </w:pPr>
      <w:r>
        <w:t xml:space="preserve">3.2. </w:t>
      </w:r>
      <w:r w:rsidRPr="00816BF4">
        <w:t xml:space="preserve">Область применения </w:t>
      </w:r>
      <w:r>
        <w:t>м</w:t>
      </w:r>
      <w:r w:rsidRPr="00816BF4">
        <w:t xml:space="preserve">естных нормативов градостроительного проектирования </w:t>
      </w:r>
      <w:r>
        <w:t>муниципального образования «Ягульское» Кизнерского района</w:t>
      </w:r>
    </w:p>
    <w:p w:rsidR="0085028E" w:rsidRPr="00C87D94" w:rsidRDefault="0085028E" w:rsidP="0085028E">
      <w:pPr>
        <w:ind w:firstLine="425"/>
        <w:jc w:val="both"/>
      </w:pPr>
      <w:r w:rsidRPr="00C87D94">
        <w:t xml:space="preserve">Местные нормативы градостроительного проектирования </w:t>
      </w:r>
      <w:r>
        <w:t xml:space="preserve">муниципального образования «Ягульское» </w:t>
      </w:r>
      <w:r w:rsidRPr="00C87D94">
        <w:t>разработаны в целях установления совокупности расчетных показателей минимально допустимого уровня обеспеченности объектами местного значения, относящимися к областям: электр</w:t>
      </w:r>
      <w:proofErr w:type="gramStart"/>
      <w:r w:rsidRPr="00C87D94">
        <w:t>о-</w:t>
      </w:r>
      <w:proofErr w:type="gramEnd"/>
      <w:r w:rsidRPr="00C87D94">
        <w:t>, газо-и водоснабжения насе</w:t>
      </w:r>
      <w:r>
        <w:t xml:space="preserve">ления, </w:t>
      </w:r>
      <w:r w:rsidRPr="00C87D94">
        <w:t xml:space="preserve"> автомобильных дорог местного значения; физической культуры и массового спорта, образования, здравоохранения, утилизации и переработки бытовых и промышленных отходов; иных областей в связи с решен</w:t>
      </w:r>
      <w:r>
        <w:t>ием вопросов местного значения муниципального образования</w:t>
      </w:r>
      <w:r w:rsidRPr="00C87D94">
        <w:t xml:space="preserve">, а также минимально допустимого уровня обеспеченности объектами благоустройства территории, иными объектами местного значения населения </w:t>
      </w:r>
      <w:r>
        <w:t>муниципального образования</w:t>
      </w:r>
      <w:r w:rsidRPr="00C87D94">
        <w:t xml:space="preserve"> и расчетных показателей максимально допустимого уровня территориальной доступности таких объектов для населения </w:t>
      </w:r>
      <w:r>
        <w:t>муниципального образования</w:t>
      </w:r>
      <w:r w:rsidRPr="00C87D94">
        <w:t>.</w:t>
      </w:r>
    </w:p>
    <w:p w:rsidR="0085028E" w:rsidRPr="00C87D94" w:rsidRDefault="0085028E" w:rsidP="0085028E">
      <w:pPr>
        <w:ind w:firstLine="426"/>
        <w:jc w:val="both"/>
      </w:pPr>
      <w:proofErr w:type="gramStart"/>
      <w:r w:rsidRPr="00C87D94">
        <w:t xml:space="preserve">Расчётные показатели минимально допустимого уровня обеспеченности объектами местного значения населения </w:t>
      </w:r>
      <w:r>
        <w:t>муниципального образования</w:t>
      </w:r>
      <w:r w:rsidRPr="00C87D94">
        <w:t xml:space="preserve"> и расчётные показатели максимально допустимого уровня территориальной доступности таких объектов для населения </w:t>
      </w:r>
      <w:r>
        <w:t>муниципального образования</w:t>
      </w:r>
      <w:r w:rsidRPr="00C87D94">
        <w:t xml:space="preserve">, установленные в местных нормативах градостроительного проектирования </w:t>
      </w:r>
      <w:r>
        <w:t xml:space="preserve">муниципального образования «Ягульское» </w:t>
      </w:r>
      <w:r w:rsidRPr="00C87D94">
        <w:t xml:space="preserve">применяются при подготовке (корректировке) генерального плана </w:t>
      </w:r>
      <w:r>
        <w:t>муниципального образования</w:t>
      </w:r>
      <w:r w:rsidRPr="00C87D94">
        <w:t>, проектов планировки территории, правил землепользования и застройки.</w:t>
      </w:r>
      <w:proofErr w:type="gramEnd"/>
    </w:p>
    <w:p w:rsidR="0085028E" w:rsidRDefault="0085028E" w:rsidP="0085028E">
      <w:pPr>
        <w:ind w:firstLine="426"/>
        <w:jc w:val="both"/>
      </w:pPr>
      <w:r w:rsidRPr="00C87D94">
        <w:t>Расчётные показатели подлежат применению разработчиком градостроительной документации, заказчиком градостроительной документации и иными заинтересованными лицами при оценке качества градостроительной документации в плане соответствия её решений целям повышения качества жизни населения.</w:t>
      </w:r>
    </w:p>
    <w:p w:rsidR="0085028E" w:rsidRPr="00191756" w:rsidRDefault="0085028E" w:rsidP="0085028E">
      <w:pPr>
        <w:jc w:val="both"/>
      </w:pPr>
    </w:p>
    <w:p w:rsidR="0085028E" w:rsidRDefault="0085028E" w:rsidP="0085028E">
      <w:pPr>
        <w:widowControl w:val="0"/>
        <w:suppressAutoHyphens/>
        <w:ind w:firstLine="567"/>
        <w:jc w:val="center"/>
        <w:rPr>
          <w:b/>
          <w:bCs/>
        </w:rPr>
      </w:pPr>
    </w:p>
    <w:p w:rsidR="0085028E" w:rsidRDefault="0085028E" w:rsidP="0085028E">
      <w:pPr>
        <w:widowControl w:val="0"/>
        <w:suppressAutoHyphens/>
        <w:rPr>
          <w:b/>
          <w:bCs/>
        </w:rPr>
      </w:pPr>
    </w:p>
    <w:p w:rsidR="0085028E" w:rsidRDefault="0085028E" w:rsidP="0085028E">
      <w:pPr>
        <w:widowControl w:val="0"/>
        <w:suppressAutoHyphens/>
        <w:ind w:firstLine="567"/>
        <w:jc w:val="center"/>
        <w:rPr>
          <w:b/>
          <w:bCs/>
        </w:rPr>
      </w:pPr>
    </w:p>
    <w:p w:rsidR="0085028E" w:rsidRDefault="0085028E" w:rsidP="0085028E">
      <w:pPr>
        <w:pStyle w:val="20"/>
        <w:spacing w:before="0" w:after="0"/>
        <w:ind w:firstLine="567"/>
        <w:jc w:val="center"/>
        <w:rPr>
          <w:b/>
          <w:sz w:val="24"/>
          <w:szCs w:val="24"/>
        </w:rPr>
      </w:pPr>
      <w:bookmarkStart w:id="10" w:name="_Toc433377839"/>
      <w:r w:rsidRPr="00816BF4">
        <w:rPr>
          <w:b/>
          <w:sz w:val="24"/>
          <w:szCs w:val="24"/>
        </w:rPr>
        <w:t xml:space="preserve">РАЗДЕЛ </w:t>
      </w:r>
      <w:r>
        <w:rPr>
          <w:b/>
          <w:sz w:val="24"/>
          <w:szCs w:val="24"/>
          <w:lang w:val="en-US"/>
        </w:rPr>
        <w:t>IV</w:t>
      </w:r>
      <w:r w:rsidRPr="00F26F63">
        <w:rPr>
          <w:b/>
          <w:sz w:val="24"/>
          <w:szCs w:val="24"/>
        </w:rPr>
        <w:t>.</w:t>
      </w:r>
      <w:r w:rsidRPr="00F26F63">
        <w:rPr>
          <w:b/>
          <w:sz w:val="24"/>
          <w:szCs w:val="24"/>
          <w:lang w:val="en-US"/>
        </w:rPr>
        <w:t> </w:t>
      </w:r>
    </w:p>
    <w:p w:rsidR="0085028E" w:rsidRPr="00F26F63" w:rsidRDefault="0085028E" w:rsidP="0085028E">
      <w:pPr>
        <w:pStyle w:val="20"/>
        <w:spacing w:before="0" w:after="0"/>
        <w:ind w:firstLine="567"/>
        <w:jc w:val="center"/>
        <w:rPr>
          <w:b/>
          <w:sz w:val="24"/>
          <w:szCs w:val="24"/>
        </w:rPr>
      </w:pPr>
      <w:r w:rsidRPr="00F26F63">
        <w:rPr>
          <w:b/>
          <w:sz w:val="24"/>
          <w:szCs w:val="24"/>
        </w:rPr>
        <w:t>Материалы по обоснованию расчетных показателей, содержащихся в основной части нормативов градостроительного проектирования</w:t>
      </w:r>
      <w:bookmarkEnd w:id="10"/>
    </w:p>
    <w:p w:rsidR="0085028E" w:rsidRPr="0066113B" w:rsidRDefault="0085028E" w:rsidP="0085028E">
      <w:pPr>
        <w:widowControl w:val="0"/>
        <w:suppressAutoHyphens/>
        <w:ind w:firstLine="567"/>
        <w:jc w:val="center"/>
        <w:rPr>
          <w:b/>
          <w:bCs/>
          <w:sz w:val="16"/>
          <w:szCs w:val="16"/>
        </w:rPr>
      </w:pPr>
    </w:p>
    <w:p w:rsidR="0085028E" w:rsidRDefault="0085028E" w:rsidP="0085028E">
      <w:pPr>
        <w:widowControl w:val="0"/>
        <w:autoSpaceDE w:val="0"/>
        <w:autoSpaceDN w:val="0"/>
        <w:adjustRightInd w:val="0"/>
        <w:ind w:firstLine="426"/>
        <w:jc w:val="both"/>
        <w:outlineLvl w:val="2"/>
      </w:pPr>
      <w:bookmarkStart w:id="11" w:name="_Toc432515956"/>
      <w:bookmarkStart w:id="12" w:name="_Toc433377840"/>
      <w:r w:rsidRPr="00F26F63">
        <w:t xml:space="preserve">Перечень нормативных правовых актов и иных документов, использованных при подготовке местных нормативов градостроительного проектирования </w:t>
      </w:r>
      <w:bookmarkEnd w:id="11"/>
      <w:bookmarkEnd w:id="12"/>
      <w:r>
        <w:t>муниципального образования «Ягульское» Кизнерского района</w:t>
      </w:r>
    </w:p>
    <w:p w:rsidR="0085028E" w:rsidRPr="0066113B" w:rsidRDefault="0085028E" w:rsidP="0085028E">
      <w:pPr>
        <w:widowControl w:val="0"/>
        <w:autoSpaceDE w:val="0"/>
        <w:autoSpaceDN w:val="0"/>
        <w:adjustRightInd w:val="0"/>
        <w:ind w:firstLine="426"/>
        <w:jc w:val="both"/>
        <w:outlineLvl w:val="2"/>
        <w:rPr>
          <w:sz w:val="16"/>
          <w:szCs w:val="16"/>
        </w:rPr>
      </w:pPr>
    </w:p>
    <w:p w:rsidR="0085028E" w:rsidRPr="006721A5" w:rsidRDefault="0085028E" w:rsidP="0085028E">
      <w:pPr>
        <w:autoSpaceDE w:val="0"/>
        <w:autoSpaceDN w:val="0"/>
        <w:adjustRightInd w:val="0"/>
        <w:spacing w:line="360" w:lineRule="auto"/>
        <w:ind w:firstLine="426"/>
        <w:jc w:val="center"/>
      </w:pPr>
      <w:r w:rsidRPr="006721A5">
        <w:t>Перечень законодательных и нормативных документов</w:t>
      </w:r>
    </w:p>
    <w:p w:rsidR="0085028E" w:rsidRPr="00F4406C" w:rsidRDefault="0085028E" w:rsidP="0085028E">
      <w:pPr>
        <w:autoSpaceDE w:val="0"/>
        <w:autoSpaceDN w:val="0"/>
        <w:adjustRightInd w:val="0"/>
        <w:jc w:val="both"/>
      </w:pPr>
      <w:r w:rsidRPr="00F4406C">
        <w:t xml:space="preserve">Региональные нормативы градостроительного проектирования Удмуртской Республики          </w:t>
      </w:r>
    </w:p>
    <w:p w:rsidR="0085028E" w:rsidRPr="00F4406C" w:rsidRDefault="0085028E" w:rsidP="0085028E">
      <w:pPr>
        <w:autoSpaceDE w:val="0"/>
        <w:autoSpaceDN w:val="0"/>
        <w:adjustRightInd w:val="0"/>
        <w:jc w:val="both"/>
      </w:pPr>
      <w:r w:rsidRPr="00F4406C">
        <w:t xml:space="preserve">Земельный </w:t>
      </w:r>
      <w:hyperlink r:id="rId5" w:history="1">
        <w:r w:rsidRPr="00F4406C">
          <w:t>кодекс</w:t>
        </w:r>
      </w:hyperlink>
      <w:r w:rsidRPr="00F4406C">
        <w:t xml:space="preserve"> Российской Федерации</w:t>
      </w:r>
    </w:p>
    <w:p w:rsidR="0085028E" w:rsidRPr="00F4406C" w:rsidRDefault="0085028E" w:rsidP="0085028E">
      <w:pPr>
        <w:autoSpaceDE w:val="0"/>
        <w:autoSpaceDN w:val="0"/>
        <w:adjustRightInd w:val="0"/>
        <w:jc w:val="both"/>
      </w:pPr>
      <w:r w:rsidRPr="00F4406C">
        <w:t xml:space="preserve">Градостроительный </w:t>
      </w:r>
      <w:hyperlink r:id="rId6" w:history="1">
        <w:r w:rsidRPr="00F4406C">
          <w:t>кодекс</w:t>
        </w:r>
      </w:hyperlink>
      <w:r w:rsidRPr="00F4406C">
        <w:t xml:space="preserve"> Российской Федерации</w:t>
      </w:r>
    </w:p>
    <w:p w:rsidR="0085028E" w:rsidRPr="00F4406C" w:rsidRDefault="0085028E" w:rsidP="0085028E">
      <w:pPr>
        <w:autoSpaceDE w:val="0"/>
        <w:autoSpaceDN w:val="0"/>
        <w:adjustRightInd w:val="0"/>
        <w:jc w:val="both"/>
      </w:pPr>
      <w:r w:rsidRPr="00F4406C">
        <w:t xml:space="preserve">Водный </w:t>
      </w:r>
      <w:hyperlink r:id="rId7" w:history="1">
        <w:r w:rsidRPr="00F4406C">
          <w:t>кодекс</w:t>
        </w:r>
      </w:hyperlink>
      <w:r w:rsidRPr="00F4406C">
        <w:t xml:space="preserve"> Российской Федерации</w:t>
      </w:r>
    </w:p>
    <w:p w:rsidR="0085028E" w:rsidRPr="00F4406C" w:rsidRDefault="0085028E" w:rsidP="0085028E">
      <w:pPr>
        <w:autoSpaceDE w:val="0"/>
        <w:autoSpaceDN w:val="0"/>
        <w:adjustRightInd w:val="0"/>
        <w:jc w:val="both"/>
      </w:pPr>
      <w:r w:rsidRPr="00F4406C">
        <w:t xml:space="preserve">Лесной </w:t>
      </w:r>
      <w:hyperlink r:id="rId8" w:history="1">
        <w:r w:rsidRPr="00F4406C">
          <w:t>кодекс</w:t>
        </w:r>
      </w:hyperlink>
      <w:r w:rsidRPr="00F4406C">
        <w:t xml:space="preserve"> Российской Федерации</w:t>
      </w:r>
    </w:p>
    <w:p w:rsidR="0085028E" w:rsidRPr="00F4406C" w:rsidRDefault="0085028E" w:rsidP="0085028E">
      <w:pPr>
        <w:autoSpaceDE w:val="0"/>
        <w:autoSpaceDN w:val="0"/>
        <w:adjustRightInd w:val="0"/>
        <w:jc w:val="both"/>
      </w:pPr>
      <w:r w:rsidRPr="00F4406C">
        <w:t xml:space="preserve">Федеральный </w:t>
      </w:r>
      <w:hyperlink r:id="rId9" w:history="1">
        <w:r w:rsidRPr="00F4406C">
          <w:t>закон</w:t>
        </w:r>
      </w:hyperlink>
      <w:r w:rsidRPr="00F4406C">
        <w:t xml:space="preserve"> от 25 июня </w:t>
      </w:r>
      <w:smartTag w:uri="urn:schemas-microsoft-com:office:smarttags" w:element="metricconverter">
        <w:smartTagPr>
          <w:attr w:name="ProductID" w:val="2002 г"/>
        </w:smartTagPr>
        <w:r w:rsidRPr="00F4406C">
          <w:t>2002 г</w:t>
        </w:r>
      </w:smartTag>
      <w:r w:rsidRPr="00F4406C">
        <w:t>. № 73-ФЗ «Об объектах культурного наследия (памятниках истории и культуры) народов Российской Федерации»</w:t>
      </w:r>
    </w:p>
    <w:p w:rsidR="0085028E" w:rsidRPr="00F4406C" w:rsidRDefault="0085028E" w:rsidP="0085028E">
      <w:pPr>
        <w:autoSpaceDE w:val="0"/>
        <w:autoSpaceDN w:val="0"/>
        <w:adjustRightInd w:val="0"/>
        <w:jc w:val="both"/>
      </w:pPr>
      <w:r w:rsidRPr="00F4406C">
        <w:t xml:space="preserve">Федеральный </w:t>
      </w:r>
      <w:hyperlink r:id="rId10" w:history="1">
        <w:r w:rsidRPr="00F4406C">
          <w:t>закон</w:t>
        </w:r>
      </w:hyperlink>
      <w:r w:rsidRPr="00F4406C">
        <w:t xml:space="preserve"> от 10 января </w:t>
      </w:r>
      <w:smartTag w:uri="urn:schemas-microsoft-com:office:smarttags" w:element="metricconverter">
        <w:smartTagPr>
          <w:attr w:name="ProductID" w:val="2002 г"/>
        </w:smartTagPr>
        <w:r w:rsidRPr="00F4406C">
          <w:t>2002 г</w:t>
        </w:r>
      </w:smartTag>
      <w:r w:rsidRPr="00F4406C">
        <w:t>. № 7-ФЗ «Об охране окружающей среды»</w:t>
      </w:r>
    </w:p>
    <w:p w:rsidR="0085028E" w:rsidRPr="00F4406C" w:rsidRDefault="0085028E" w:rsidP="0085028E">
      <w:pPr>
        <w:autoSpaceDE w:val="0"/>
        <w:autoSpaceDN w:val="0"/>
        <w:adjustRightInd w:val="0"/>
        <w:jc w:val="both"/>
      </w:pPr>
      <w:r w:rsidRPr="00F4406C">
        <w:t xml:space="preserve">Федеральный </w:t>
      </w:r>
      <w:hyperlink r:id="rId11" w:history="1">
        <w:r w:rsidRPr="00F4406C">
          <w:t>закон</w:t>
        </w:r>
      </w:hyperlink>
      <w:r w:rsidRPr="00F4406C">
        <w:t xml:space="preserve"> от 3 марта </w:t>
      </w:r>
      <w:smartTag w:uri="urn:schemas-microsoft-com:office:smarttags" w:element="metricconverter">
        <w:smartTagPr>
          <w:attr w:name="ProductID" w:val="1995 г"/>
        </w:smartTagPr>
        <w:r w:rsidRPr="00F4406C">
          <w:t>1995 г</w:t>
        </w:r>
      </w:smartTag>
      <w:r w:rsidRPr="00F4406C">
        <w:t>. № 27-ФЗ «О недрах»</w:t>
      </w:r>
    </w:p>
    <w:p w:rsidR="0085028E" w:rsidRPr="00F4406C" w:rsidRDefault="0085028E" w:rsidP="0085028E">
      <w:pPr>
        <w:autoSpaceDE w:val="0"/>
        <w:autoSpaceDN w:val="0"/>
        <w:adjustRightInd w:val="0"/>
        <w:jc w:val="both"/>
      </w:pPr>
      <w:r w:rsidRPr="00F4406C">
        <w:t xml:space="preserve">Федеральный </w:t>
      </w:r>
      <w:hyperlink r:id="rId12" w:history="1">
        <w:r w:rsidRPr="00F4406C">
          <w:t>закон</w:t>
        </w:r>
      </w:hyperlink>
      <w:r w:rsidRPr="00F4406C">
        <w:t xml:space="preserve"> от 14 марта </w:t>
      </w:r>
      <w:smartTag w:uri="urn:schemas-microsoft-com:office:smarttags" w:element="metricconverter">
        <w:smartTagPr>
          <w:attr w:name="ProductID" w:val="1995 г"/>
        </w:smartTagPr>
        <w:r w:rsidRPr="00F4406C">
          <w:t>1995 г</w:t>
        </w:r>
      </w:smartTag>
      <w:r w:rsidRPr="00F4406C">
        <w:t xml:space="preserve">. №33-ФЗ «Об особо охраняемых природных территориях» </w:t>
      </w:r>
    </w:p>
    <w:p w:rsidR="0085028E" w:rsidRPr="00F4406C" w:rsidRDefault="0085028E" w:rsidP="0085028E">
      <w:pPr>
        <w:autoSpaceDE w:val="0"/>
        <w:autoSpaceDN w:val="0"/>
        <w:adjustRightInd w:val="0"/>
        <w:jc w:val="both"/>
      </w:pPr>
      <w:r w:rsidRPr="00F4406C">
        <w:t xml:space="preserve">Федеральный </w:t>
      </w:r>
      <w:hyperlink r:id="rId13" w:history="1">
        <w:r w:rsidRPr="00F4406C">
          <w:t>закон</w:t>
        </w:r>
      </w:hyperlink>
      <w:r w:rsidRPr="00F4406C">
        <w:t xml:space="preserve"> от 23 ноября </w:t>
      </w:r>
      <w:smartTag w:uri="urn:schemas-microsoft-com:office:smarttags" w:element="metricconverter">
        <w:smartTagPr>
          <w:attr w:name="ProductID" w:val="1995 г"/>
        </w:smartTagPr>
        <w:r w:rsidRPr="00F4406C">
          <w:t>1995 г</w:t>
        </w:r>
      </w:smartTag>
      <w:r w:rsidRPr="00F4406C">
        <w:t>. № 174-ФЗ «Об экологической экспертизе»</w:t>
      </w:r>
    </w:p>
    <w:p w:rsidR="0085028E" w:rsidRPr="00F4406C" w:rsidRDefault="000F2FE8" w:rsidP="0085028E">
      <w:pPr>
        <w:autoSpaceDE w:val="0"/>
        <w:autoSpaceDN w:val="0"/>
        <w:adjustRightInd w:val="0"/>
        <w:jc w:val="both"/>
      </w:pPr>
      <w:hyperlink r:id="rId14" w:history="1">
        <w:r w:rsidR="0085028E" w:rsidRPr="00F4406C">
          <w:t>Распоряжение</w:t>
        </w:r>
      </w:hyperlink>
      <w:r w:rsidR="0085028E" w:rsidRPr="00F4406C">
        <w:t xml:space="preserve"> Правительства Российской Федерации от 3 июля </w:t>
      </w:r>
      <w:smartTag w:uri="urn:schemas-microsoft-com:office:smarttags" w:element="metricconverter">
        <w:smartTagPr>
          <w:attr w:name="ProductID" w:val="1996 г"/>
        </w:smartTagPr>
        <w:r w:rsidR="0085028E" w:rsidRPr="00F4406C">
          <w:t>1996 г</w:t>
        </w:r>
      </w:smartTag>
      <w:r w:rsidR="0085028E" w:rsidRPr="00F4406C">
        <w:t>. № 1063-р «Социальные нормативы и нормы»</w:t>
      </w:r>
    </w:p>
    <w:p w:rsidR="0085028E" w:rsidRPr="00F4406C" w:rsidRDefault="000F2FE8" w:rsidP="0085028E">
      <w:pPr>
        <w:autoSpaceDE w:val="0"/>
        <w:autoSpaceDN w:val="0"/>
        <w:adjustRightInd w:val="0"/>
        <w:jc w:val="both"/>
      </w:pPr>
      <w:hyperlink r:id="rId15" w:history="1">
        <w:r w:rsidR="0085028E" w:rsidRPr="00F4406C">
          <w:t>СП 18.13330.2011</w:t>
        </w:r>
      </w:hyperlink>
      <w:r w:rsidR="0085028E" w:rsidRPr="00F4406C">
        <w:t xml:space="preserve"> «СНиП II-89-80*. Генеральные планы промышленных предприятий»</w:t>
      </w:r>
    </w:p>
    <w:p w:rsidR="0085028E" w:rsidRPr="00F4406C" w:rsidRDefault="000F2FE8" w:rsidP="0085028E">
      <w:pPr>
        <w:autoSpaceDE w:val="0"/>
        <w:autoSpaceDN w:val="0"/>
        <w:adjustRightInd w:val="0"/>
        <w:jc w:val="both"/>
      </w:pPr>
      <w:hyperlink r:id="rId16" w:history="1">
        <w:r w:rsidR="0085028E" w:rsidRPr="00F4406C">
          <w:t>СНиП 2.07.01-89*</w:t>
        </w:r>
      </w:hyperlink>
      <w:r w:rsidR="0085028E" w:rsidRPr="00F4406C">
        <w:t xml:space="preserve">. Градостроительство. Планировка и застройка городских и сельских поселений </w:t>
      </w:r>
    </w:p>
    <w:p w:rsidR="0085028E" w:rsidRPr="00F4406C" w:rsidRDefault="000F2FE8" w:rsidP="0085028E">
      <w:pPr>
        <w:autoSpaceDE w:val="0"/>
        <w:autoSpaceDN w:val="0"/>
        <w:adjustRightInd w:val="0"/>
        <w:jc w:val="both"/>
      </w:pPr>
      <w:hyperlink r:id="rId17" w:history="1">
        <w:r w:rsidR="0085028E" w:rsidRPr="00F4406C">
          <w:t>СНиП 23-01-99*</w:t>
        </w:r>
      </w:hyperlink>
      <w:r w:rsidR="0085028E" w:rsidRPr="00F4406C">
        <w:t>. Строительная климатология</w:t>
      </w:r>
    </w:p>
    <w:p w:rsidR="0085028E" w:rsidRPr="00F4406C" w:rsidRDefault="000F2FE8" w:rsidP="0085028E">
      <w:pPr>
        <w:autoSpaceDE w:val="0"/>
        <w:autoSpaceDN w:val="0"/>
        <w:adjustRightInd w:val="0"/>
        <w:jc w:val="both"/>
      </w:pPr>
      <w:hyperlink r:id="rId18" w:history="1">
        <w:r w:rsidR="0085028E" w:rsidRPr="00F4406C">
          <w:t>СП 34.13330.2010</w:t>
        </w:r>
      </w:hyperlink>
      <w:r w:rsidR="0085028E" w:rsidRPr="00F4406C">
        <w:t xml:space="preserve"> «СНиП 2.05.02-85*. Автомобильные дороги»</w:t>
      </w:r>
    </w:p>
    <w:p w:rsidR="0085028E" w:rsidRPr="00F4406C" w:rsidRDefault="000F2FE8" w:rsidP="0085028E">
      <w:pPr>
        <w:autoSpaceDE w:val="0"/>
        <w:autoSpaceDN w:val="0"/>
        <w:adjustRightInd w:val="0"/>
        <w:jc w:val="both"/>
      </w:pPr>
      <w:hyperlink r:id="rId19" w:history="1">
        <w:r w:rsidR="0085028E" w:rsidRPr="00F4406C">
          <w:t>СП 31.13330.2010</w:t>
        </w:r>
      </w:hyperlink>
      <w:r w:rsidR="0085028E" w:rsidRPr="00F4406C">
        <w:t xml:space="preserve"> «СНиП 2.04.02-84*. Водоснабжение. Наружные сети и сооружения»</w:t>
      </w:r>
    </w:p>
    <w:p w:rsidR="0085028E" w:rsidRPr="00F4406C" w:rsidRDefault="000F2FE8" w:rsidP="0085028E">
      <w:pPr>
        <w:autoSpaceDE w:val="0"/>
        <w:autoSpaceDN w:val="0"/>
        <w:adjustRightInd w:val="0"/>
        <w:jc w:val="both"/>
      </w:pPr>
      <w:hyperlink r:id="rId20" w:history="1">
        <w:r w:rsidR="0085028E" w:rsidRPr="00F4406C">
          <w:t>СП 32.13330.2010</w:t>
        </w:r>
      </w:hyperlink>
      <w:r w:rsidR="0085028E" w:rsidRPr="00F4406C">
        <w:t xml:space="preserve"> «СНиП 2.04.03-85. Канализация. Наружные сети и сооружения»</w:t>
      </w:r>
    </w:p>
    <w:p w:rsidR="0085028E" w:rsidRPr="00F4406C" w:rsidRDefault="000F2FE8" w:rsidP="0085028E">
      <w:pPr>
        <w:autoSpaceDE w:val="0"/>
        <w:autoSpaceDN w:val="0"/>
        <w:adjustRightInd w:val="0"/>
        <w:jc w:val="both"/>
      </w:pPr>
      <w:hyperlink r:id="rId21" w:history="1">
        <w:r w:rsidR="0085028E" w:rsidRPr="00F4406C">
          <w:t>СП 36.13330.2010</w:t>
        </w:r>
      </w:hyperlink>
      <w:r w:rsidR="0085028E" w:rsidRPr="00F4406C">
        <w:t xml:space="preserve"> «СНиП 2.05.06-85*. Магистральные трубопроводы»</w:t>
      </w:r>
    </w:p>
    <w:p w:rsidR="0085028E" w:rsidRPr="00F4406C" w:rsidRDefault="000F2FE8" w:rsidP="0085028E">
      <w:pPr>
        <w:autoSpaceDE w:val="0"/>
        <w:autoSpaceDN w:val="0"/>
        <w:adjustRightInd w:val="0"/>
        <w:jc w:val="both"/>
      </w:pPr>
      <w:hyperlink r:id="rId22" w:history="1">
        <w:r w:rsidR="0085028E" w:rsidRPr="00F4406C">
          <w:t>СНиП 41-02-2003</w:t>
        </w:r>
      </w:hyperlink>
      <w:r w:rsidR="0085028E" w:rsidRPr="00F4406C">
        <w:t>. Тепловые сети</w:t>
      </w:r>
    </w:p>
    <w:p w:rsidR="0085028E" w:rsidRPr="00F4406C" w:rsidRDefault="000F2FE8" w:rsidP="0085028E">
      <w:pPr>
        <w:autoSpaceDE w:val="0"/>
        <w:autoSpaceDN w:val="0"/>
        <w:adjustRightInd w:val="0"/>
        <w:jc w:val="both"/>
      </w:pPr>
      <w:hyperlink r:id="rId23" w:history="1">
        <w:r w:rsidR="0085028E" w:rsidRPr="00F4406C">
          <w:t>СП 62.13330.2011</w:t>
        </w:r>
      </w:hyperlink>
      <w:r w:rsidR="0085028E" w:rsidRPr="00F4406C">
        <w:t xml:space="preserve"> «СНиП 42-01-2002. Газораспределительные системы»</w:t>
      </w:r>
    </w:p>
    <w:p w:rsidR="0085028E" w:rsidRPr="00F4406C" w:rsidRDefault="000F2FE8" w:rsidP="0085028E">
      <w:pPr>
        <w:autoSpaceDE w:val="0"/>
        <w:autoSpaceDN w:val="0"/>
        <w:adjustRightInd w:val="0"/>
        <w:jc w:val="both"/>
      </w:pPr>
      <w:hyperlink r:id="rId24" w:history="1">
        <w:r w:rsidR="0085028E" w:rsidRPr="00F4406C">
          <w:t>СП 54.13330.2011</w:t>
        </w:r>
      </w:hyperlink>
      <w:r w:rsidR="0085028E" w:rsidRPr="00F4406C">
        <w:t xml:space="preserve"> «СНиП 31-01-2003. Здания жилые многоквартирные»</w:t>
      </w:r>
    </w:p>
    <w:p w:rsidR="0085028E" w:rsidRPr="00F4406C" w:rsidRDefault="000F2FE8" w:rsidP="0085028E">
      <w:pPr>
        <w:autoSpaceDE w:val="0"/>
        <w:autoSpaceDN w:val="0"/>
        <w:adjustRightInd w:val="0"/>
        <w:jc w:val="both"/>
      </w:pPr>
      <w:hyperlink r:id="rId25" w:history="1">
        <w:r w:rsidR="0085028E" w:rsidRPr="00F4406C">
          <w:t>СНиП 31-06-2009</w:t>
        </w:r>
      </w:hyperlink>
      <w:r w:rsidR="0085028E" w:rsidRPr="00F4406C">
        <w:t>. Общественные здания и сооружения</w:t>
      </w:r>
    </w:p>
    <w:p w:rsidR="0085028E" w:rsidRPr="00F4406C" w:rsidRDefault="000F2FE8" w:rsidP="0085028E">
      <w:pPr>
        <w:autoSpaceDE w:val="0"/>
        <w:autoSpaceDN w:val="0"/>
        <w:adjustRightInd w:val="0"/>
        <w:jc w:val="both"/>
      </w:pPr>
      <w:hyperlink r:id="rId26" w:history="1">
        <w:r w:rsidR="0085028E" w:rsidRPr="00F4406C">
          <w:t>СНиП 2.05.13-90</w:t>
        </w:r>
      </w:hyperlink>
      <w:r w:rsidR="0085028E" w:rsidRPr="00F4406C">
        <w:t>. Нефтепродуктопроводы, прокладываемые на территории населенных пунктов и других населенных пунктов</w:t>
      </w:r>
    </w:p>
    <w:p w:rsidR="0085028E" w:rsidRPr="00F4406C" w:rsidRDefault="000F2FE8" w:rsidP="0085028E">
      <w:pPr>
        <w:autoSpaceDE w:val="0"/>
        <w:autoSpaceDN w:val="0"/>
        <w:adjustRightInd w:val="0"/>
        <w:jc w:val="both"/>
      </w:pPr>
      <w:hyperlink r:id="rId27" w:history="1">
        <w:r w:rsidR="0085028E" w:rsidRPr="00F4406C">
          <w:t>СП 52.13330.2010</w:t>
        </w:r>
      </w:hyperlink>
      <w:r w:rsidR="0085028E" w:rsidRPr="00F4406C">
        <w:t xml:space="preserve"> «СНиП 23-05-95*. Естественное и искусственное освещение»</w:t>
      </w:r>
    </w:p>
    <w:p w:rsidR="0085028E" w:rsidRPr="00F4406C" w:rsidRDefault="000F2FE8" w:rsidP="0085028E">
      <w:pPr>
        <w:autoSpaceDE w:val="0"/>
        <w:autoSpaceDN w:val="0"/>
        <w:adjustRightInd w:val="0"/>
        <w:jc w:val="both"/>
      </w:pPr>
      <w:hyperlink r:id="rId28" w:history="1">
        <w:r w:rsidR="0085028E" w:rsidRPr="00F4406C">
          <w:t>СП 59.13330.2010</w:t>
        </w:r>
      </w:hyperlink>
      <w:r w:rsidR="0085028E" w:rsidRPr="00F4406C">
        <w:t xml:space="preserve"> «СНиП 35-01-2001. Доступность зданий и сооружений для маломобильных групп населения»</w:t>
      </w:r>
    </w:p>
    <w:p w:rsidR="0085028E" w:rsidRPr="00F4406C" w:rsidRDefault="000F2FE8" w:rsidP="0085028E">
      <w:pPr>
        <w:autoSpaceDE w:val="0"/>
        <w:autoSpaceDN w:val="0"/>
        <w:adjustRightInd w:val="0"/>
        <w:jc w:val="both"/>
      </w:pPr>
      <w:hyperlink r:id="rId29" w:history="1">
        <w:r w:rsidR="0085028E" w:rsidRPr="00F4406C">
          <w:t>СанПиН 2.1.2.1002-00</w:t>
        </w:r>
      </w:hyperlink>
      <w:r w:rsidR="0085028E" w:rsidRPr="00F4406C">
        <w:t>. Санитарно-эпидемиологические требования к жилым зданиям и помещениям</w:t>
      </w:r>
    </w:p>
    <w:p w:rsidR="0085028E" w:rsidRPr="00F4406C" w:rsidRDefault="0085028E" w:rsidP="0085028E">
      <w:pPr>
        <w:jc w:val="both"/>
      </w:pPr>
      <w:r w:rsidRPr="00F4406C">
        <w:t>СанПиН 2.1.1279-03 Гигиенические требования к размещению, устройству и содержанию кладбищ, зданий и сооружений похоронного назначения</w:t>
      </w:r>
    </w:p>
    <w:p w:rsidR="0085028E" w:rsidRPr="00F4406C" w:rsidRDefault="000F2FE8" w:rsidP="0085028E">
      <w:pPr>
        <w:autoSpaceDE w:val="0"/>
        <w:autoSpaceDN w:val="0"/>
        <w:adjustRightInd w:val="0"/>
        <w:jc w:val="both"/>
      </w:pPr>
      <w:hyperlink r:id="rId30" w:history="1">
        <w:r w:rsidR="0085028E" w:rsidRPr="00F4406C">
          <w:t>СанПиН 42-128-4690-88</w:t>
        </w:r>
      </w:hyperlink>
      <w:r w:rsidR="0085028E" w:rsidRPr="00F4406C">
        <w:t>. Санитарные правила содержания территорий населенных мест</w:t>
      </w:r>
    </w:p>
    <w:p w:rsidR="0085028E" w:rsidRPr="00F4406C" w:rsidRDefault="0085028E" w:rsidP="0085028E">
      <w:pPr>
        <w:autoSpaceDE w:val="0"/>
        <w:autoSpaceDN w:val="0"/>
        <w:adjustRightInd w:val="0"/>
        <w:jc w:val="both"/>
      </w:pPr>
      <w:r w:rsidRPr="00F4406C">
        <w:t>СанПиН 2605-82. Санитарные нормы и правила обеспечения инсоляцией жилых и общественных зданий и территорий жилой застройки</w:t>
      </w:r>
    </w:p>
    <w:p w:rsidR="0085028E" w:rsidRPr="00F4406C" w:rsidRDefault="0085028E" w:rsidP="0085028E">
      <w:pPr>
        <w:autoSpaceDE w:val="0"/>
        <w:autoSpaceDN w:val="0"/>
        <w:adjustRightInd w:val="0"/>
        <w:jc w:val="both"/>
      </w:pPr>
      <w:r w:rsidRPr="00F4406C">
        <w:t>СанПиН 3077-84. Санитарные нормы допустимого шума в помещениях жилых и общественных зданий и на территории жилой застройки</w:t>
      </w:r>
    </w:p>
    <w:p w:rsidR="0085028E" w:rsidRPr="00F4406C" w:rsidRDefault="000F2FE8" w:rsidP="0085028E">
      <w:pPr>
        <w:autoSpaceDE w:val="0"/>
        <w:autoSpaceDN w:val="0"/>
        <w:adjustRightInd w:val="0"/>
        <w:jc w:val="both"/>
      </w:pPr>
      <w:hyperlink r:id="rId31" w:history="1">
        <w:r w:rsidR="0085028E" w:rsidRPr="00F4406C">
          <w:t>СанПиН 2.1.8/2.2.4.1383-03</w:t>
        </w:r>
      </w:hyperlink>
      <w:r w:rsidR="0085028E" w:rsidRPr="00F4406C">
        <w:t xml:space="preserve">. Гигиенические требования к размещению и эксплуатации </w:t>
      </w:r>
      <w:proofErr w:type="gramStart"/>
      <w:r w:rsidR="0085028E" w:rsidRPr="00F4406C">
        <w:t>передающих</w:t>
      </w:r>
      <w:proofErr w:type="gramEnd"/>
      <w:r w:rsidR="0085028E" w:rsidRPr="00F4406C">
        <w:t xml:space="preserve"> радиотехнических объектов</w:t>
      </w:r>
    </w:p>
    <w:p w:rsidR="0085028E" w:rsidRPr="00F4406C" w:rsidRDefault="000F2FE8" w:rsidP="0085028E">
      <w:pPr>
        <w:autoSpaceDE w:val="0"/>
        <w:autoSpaceDN w:val="0"/>
        <w:adjustRightInd w:val="0"/>
        <w:jc w:val="both"/>
      </w:pPr>
      <w:hyperlink r:id="rId32" w:history="1">
        <w:r w:rsidR="0085028E" w:rsidRPr="00F4406C">
          <w:t>СанПиН 2.1.4.1110-02</w:t>
        </w:r>
      </w:hyperlink>
      <w:r w:rsidR="0085028E" w:rsidRPr="00F4406C">
        <w:t>. Зоны санитарной охраны источников водоснабжения и водопроводов питьевого назначения</w:t>
      </w:r>
    </w:p>
    <w:p w:rsidR="0085028E" w:rsidRPr="00F4406C" w:rsidRDefault="0085028E" w:rsidP="0085028E">
      <w:pPr>
        <w:autoSpaceDE w:val="0"/>
        <w:autoSpaceDN w:val="0"/>
        <w:adjustRightInd w:val="0"/>
        <w:jc w:val="both"/>
      </w:pPr>
      <w:r w:rsidRPr="00F4406C">
        <w:t>СанПиН 2.1.4.027-95. Зоны санитарной охраны источников водоснабжения и водопроводов хозяйственно-питьевого назначения.</w:t>
      </w:r>
    </w:p>
    <w:p w:rsidR="0085028E" w:rsidRDefault="0085028E"/>
    <w:sectPr w:rsidR="0085028E" w:rsidSect="0073306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90127EFA"/>
    <w:lvl w:ilvl="0">
      <w:start w:val="1"/>
      <w:numFmt w:val="bullet"/>
      <w:pStyle w:val="2"/>
      <w:lvlText w:val=""/>
      <w:lvlJc w:val="left"/>
      <w:pPr>
        <w:tabs>
          <w:tab w:val="num" w:pos="643"/>
        </w:tabs>
        <w:ind w:left="643" w:hanging="360"/>
      </w:pPr>
      <w:rPr>
        <w:rFonts w:ascii="Symbol" w:hAnsi="Symbol" w:hint="default"/>
      </w:rPr>
    </w:lvl>
  </w:abstractNum>
  <w:abstractNum w:abstractNumId="1">
    <w:nsid w:val="00000004"/>
    <w:multiLevelType w:val="singleLevel"/>
    <w:tmpl w:val="00000004"/>
    <w:name w:val="WW8Num4"/>
    <w:lvl w:ilvl="0">
      <w:start w:val="1"/>
      <w:numFmt w:val="bullet"/>
      <w:lvlText w:val=""/>
      <w:lvlJc w:val="left"/>
      <w:pPr>
        <w:tabs>
          <w:tab w:val="num" w:pos="720"/>
        </w:tabs>
        <w:ind w:left="720" w:hanging="360"/>
      </w:pPr>
      <w:rPr>
        <w:rFonts w:ascii="Symbol" w:hAnsi="Symbol"/>
      </w:rPr>
    </w:lvl>
  </w:abstractNum>
  <w:abstractNum w:abstractNumId="2">
    <w:nsid w:val="00B54654"/>
    <w:multiLevelType w:val="multilevel"/>
    <w:tmpl w:val="880460C2"/>
    <w:lvl w:ilvl="0">
      <w:start w:val="1"/>
      <w:numFmt w:val="decimal"/>
      <w:lvlText w:val="%1."/>
      <w:lvlJc w:val="left"/>
      <w:pPr>
        <w:ind w:left="450" w:hanging="450"/>
      </w:pPr>
      <w:rPr>
        <w:rFonts w:cs="Times New Roman"/>
      </w:rPr>
    </w:lvl>
    <w:lvl w:ilvl="1">
      <w:start w:val="2"/>
      <w:numFmt w:val="decimal"/>
      <w:lvlText w:val="%1.%2."/>
      <w:lvlJc w:val="left"/>
      <w:pPr>
        <w:ind w:left="1288" w:hanging="720"/>
      </w:pPr>
      <w:rPr>
        <w:rFonts w:cs="Times New Roman"/>
      </w:rPr>
    </w:lvl>
    <w:lvl w:ilvl="2">
      <w:start w:val="1"/>
      <w:numFmt w:val="decimal"/>
      <w:lvlText w:val="%1.%2.%3."/>
      <w:lvlJc w:val="left"/>
      <w:pPr>
        <w:ind w:left="1872" w:hanging="720"/>
      </w:pPr>
      <w:rPr>
        <w:rFonts w:cs="Times New Roman"/>
      </w:rPr>
    </w:lvl>
    <w:lvl w:ilvl="3">
      <w:start w:val="1"/>
      <w:numFmt w:val="decimal"/>
      <w:lvlText w:val="%1.%2.%3.%4."/>
      <w:lvlJc w:val="left"/>
      <w:pPr>
        <w:ind w:left="2808" w:hanging="1080"/>
      </w:pPr>
      <w:rPr>
        <w:rFonts w:cs="Times New Roman"/>
      </w:rPr>
    </w:lvl>
    <w:lvl w:ilvl="4">
      <w:start w:val="1"/>
      <w:numFmt w:val="decimal"/>
      <w:lvlText w:val="%1.%2.%3.%4.%5."/>
      <w:lvlJc w:val="left"/>
      <w:pPr>
        <w:ind w:left="3384" w:hanging="1080"/>
      </w:pPr>
      <w:rPr>
        <w:rFonts w:cs="Times New Roman"/>
      </w:rPr>
    </w:lvl>
    <w:lvl w:ilvl="5">
      <w:start w:val="1"/>
      <w:numFmt w:val="decimal"/>
      <w:lvlText w:val="%1.%2.%3.%4.%5.%6."/>
      <w:lvlJc w:val="left"/>
      <w:pPr>
        <w:ind w:left="4320" w:hanging="1440"/>
      </w:pPr>
      <w:rPr>
        <w:rFonts w:cs="Times New Roman"/>
      </w:rPr>
    </w:lvl>
    <w:lvl w:ilvl="6">
      <w:start w:val="1"/>
      <w:numFmt w:val="decimal"/>
      <w:lvlText w:val="%1.%2.%3.%4.%5.%6.%7."/>
      <w:lvlJc w:val="left"/>
      <w:pPr>
        <w:ind w:left="5256" w:hanging="1800"/>
      </w:pPr>
      <w:rPr>
        <w:rFonts w:cs="Times New Roman"/>
      </w:rPr>
    </w:lvl>
    <w:lvl w:ilvl="7">
      <w:start w:val="1"/>
      <w:numFmt w:val="decimal"/>
      <w:lvlText w:val="%1.%2.%3.%4.%5.%6.%7.%8."/>
      <w:lvlJc w:val="left"/>
      <w:pPr>
        <w:ind w:left="5832" w:hanging="1800"/>
      </w:pPr>
      <w:rPr>
        <w:rFonts w:cs="Times New Roman"/>
      </w:rPr>
    </w:lvl>
    <w:lvl w:ilvl="8">
      <w:start w:val="1"/>
      <w:numFmt w:val="decimal"/>
      <w:lvlText w:val="%1.%2.%3.%4.%5.%6.%7.%8.%9."/>
      <w:lvlJc w:val="left"/>
      <w:pPr>
        <w:ind w:left="6768" w:hanging="2160"/>
      </w:pPr>
      <w:rPr>
        <w:rFonts w:cs="Times New Roman"/>
      </w:rPr>
    </w:lvl>
  </w:abstractNum>
  <w:abstractNum w:abstractNumId="3">
    <w:nsid w:val="04D76B70"/>
    <w:multiLevelType w:val="hybridMultilevel"/>
    <w:tmpl w:val="C50CF238"/>
    <w:lvl w:ilvl="0" w:tplc="E7B48BFC">
      <w:start w:val="4"/>
      <w:numFmt w:val="decimal"/>
      <w:lvlText w:val="%1."/>
      <w:lvlJc w:val="left"/>
      <w:pPr>
        <w:tabs>
          <w:tab w:val="num" w:pos="928"/>
        </w:tabs>
        <w:ind w:left="928" w:hanging="360"/>
      </w:pPr>
      <w:rPr>
        <w:rFonts w:hint="default"/>
      </w:rPr>
    </w:lvl>
    <w:lvl w:ilvl="1" w:tplc="04190019" w:tentative="1">
      <w:start w:val="1"/>
      <w:numFmt w:val="lowerLetter"/>
      <w:lvlText w:val="%2."/>
      <w:lvlJc w:val="left"/>
      <w:pPr>
        <w:tabs>
          <w:tab w:val="num" w:pos="1648"/>
        </w:tabs>
        <w:ind w:left="1648" w:hanging="360"/>
      </w:pPr>
    </w:lvl>
    <w:lvl w:ilvl="2" w:tplc="0419001B" w:tentative="1">
      <w:start w:val="1"/>
      <w:numFmt w:val="lowerRoman"/>
      <w:lvlText w:val="%3."/>
      <w:lvlJc w:val="right"/>
      <w:pPr>
        <w:tabs>
          <w:tab w:val="num" w:pos="2368"/>
        </w:tabs>
        <w:ind w:left="2368" w:hanging="180"/>
      </w:pPr>
    </w:lvl>
    <w:lvl w:ilvl="3" w:tplc="0419000F" w:tentative="1">
      <w:start w:val="1"/>
      <w:numFmt w:val="decimal"/>
      <w:lvlText w:val="%4."/>
      <w:lvlJc w:val="left"/>
      <w:pPr>
        <w:tabs>
          <w:tab w:val="num" w:pos="3088"/>
        </w:tabs>
        <w:ind w:left="3088" w:hanging="360"/>
      </w:pPr>
    </w:lvl>
    <w:lvl w:ilvl="4" w:tplc="04190019" w:tentative="1">
      <w:start w:val="1"/>
      <w:numFmt w:val="lowerLetter"/>
      <w:lvlText w:val="%5."/>
      <w:lvlJc w:val="left"/>
      <w:pPr>
        <w:tabs>
          <w:tab w:val="num" w:pos="3808"/>
        </w:tabs>
        <w:ind w:left="3808" w:hanging="360"/>
      </w:pPr>
    </w:lvl>
    <w:lvl w:ilvl="5" w:tplc="0419001B" w:tentative="1">
      <w:start w:val="1"/>
      <w:numFmt w:val="lowerRoman"/>
      <w:lvlText w:val="%6."/>
      <w:lvlJc w:val="right"/>
      <w:pPr>
        <w:tabs>
          <w:tab w:val="num" w:pos="4528"/>
        </w:tabs>
        <w:ind w:left="4528" w:hanging="180"/>
      </w:pPr>
    </w:lvl>
    <w:lvl w:ilvl="6" w:tplc="0419000F" w:tentative="1">
      <w:start w:val="1"/>
      <w:numFmt w:val="decimal"/>
      <w:lvlText w:val="%7."/>
      <w:lvlJc w:val="left"/>
      <w:pPr>
        <w:tabs>
          <w:tab w:val="num" w:pos="5248"/>
        </w:tabs>
        <w:ind w:left="5248" w:hanging="360"/>
      </w:pPr>
    </w:lvl>
    <w:lvl w:ilvl="7" w:tplc="04190019" w:tentative="1">
      <w:start w:val="1"/>
      <w:numFmt w:val="lowerLetter"/>
      <w:lvlText w:val="%8."/>
      <w:lvlJc w:val="left"/>
      <w:pPr>
        <w:tabs>
          <w:tab w:val="num" w:pos="5968"/>
        </w:tabs>
        <w:ind w:left="5968" w:hanging="360"/>
      </w:pPr>
    </w:lvl>
    <w:lvl w:ilvl="8" w:tplc="0419001B" w:tentative="1">
      <w:start w:val="1"/>
      <w:numFmt w:val="lowerRoman"/>
      <w:lvlText w:val="%9."/>
      <w:lvlJc w:val="right"/>
      <w:pPr>
        <w:tabs>
          <w:tab w:val="num" w:pos="6688"/>
        </w:tabs>
        <w:ind w:left="6688" w:hanging="180"/>
      </w:pPr>
    </w:lvl>
  </w:abstractNum>
  <w:abstractNum w:abstractNumId="4">
    <w:nsid w:val="077B3814"/>
    <w:multiLevelType w:val="hybridMultilevel"/>
    <w:tmpl w:val="3C4A4E0E"/>
    <w:lvl w:ilvl="0" w:tplc="AFC4926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089A31E8"/>
    <w:multiLevelType w:val="hybridMultilevel"/>
    <w:tmpl w:val="E1DE8F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4976BF5"/>
    <w:multiLevelType w:val="hybridMultilevel"/>
    <w:tmpl w:val="E1DE8F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57F2ED8"/>
    <w:multiLevelType w:val="hybridMultilevel"/>
    <w:tmpl w:val="799AAA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F6F04DC"/>
    <w:multiLevelType w:val="hybridMultilevel"/>
    <w:tmpl w:val="E1DE8F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5193FDC"/>
    <w:multiLevelType w:val="hybridMultilevel"/>
    <w:tmpl w:val="E1DE8F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8B539FC"/>
    <w:multiLevelType w:val="hybridMultilevel"/>
    <w:tmpl w:val="ECB222C2"/>
    <w:lvl w:ilvl="0" w:tplc="7FE6245E">
      <w:start w:val="1"/>
      <w:numFmt w:val="decimal"/>
      <w:lvlText w:val="%1)"/>
      <w:lvlJc w:val="left"/>
      <w:pPr>
        <w:ind w:left="360" w:hanging="360"/>
      </w:pPr>
      <w:rPr>
        <w:rFonts w:cs="Times New Roman"/>
      </w:rPr>
    </w:lvl>
    <w:lvl w:ilvl="1" w:tplc="04190019">
      <w:start w:val="1"/>
      <w:numFmt w:val="lowerLetter"/>
      <w:lvlText w:val="%2."/>
      <w:lvlJc w:val="left"/>
      <w:pPr>
        <w:ind w:left="1980" w:hanging="360"/>
      </w:pPr>
      <w:rPr>
        <w:rFonts w:cs="Times New Roman"/>
      </w:rPr>
    </w:lvl>
    <w:lvl w:ilvl="2" w:tplc="0419001B">
      <w:start w:val="1"/>
      <w:numFmt w:val="lowerRoman"/>
      <w:lvlText w:val="%3."/>
      <w:lvlJc w:val="right"/>
      <w:pPr>
        <w:ind w:left="2700" w:hanging="180"/>
      </w:pPr>
      <w:rPr>
        <w:rFonts w:cs="Times New Roman"/>
      </w:rPr>
    </w:lvl>
    <w:lvl w:ilvl="3" w:tplc="0419000F">
      <w:start w:val="1"/>
      <w:numFmt w:val="decimal"/>
      <w:lvlText w:val="%4."/>
      <w:lvlJc w:val="left"/>
      <w:pPr>
        <w:ind w:left="3420" w:hanging="360"/>
      </w:pPr>
      <w:rPr>
        <w:rFonts w:cs="Times New Roman"/>
      </w:rPr>
    </w:lvl>
    <w:lvl w:ilvl="4" w:tplc="04190019">
      <w:start w:val="1"/>
      <w:numFmt w:val="lowerLetter"/>
      <w:lvlText w:val="%5."/>
      <w:lvlJc w:val="left"/>
      <w:pPr>
        <w:ind w:left="4140" w:hanging="360"/>
      </w:pPr>
      <w:rPr>
        <w:rFonts w:cs="Times New Roman"/>
      </w:rPr>
    </w:lvl>
    <w:lvl w:ilvl="5" w:tplc="0419001B">
      <w:start w:val="1"/>
      <w:numFmt w:val="lowerRoman"/>
      <w:lvlText w:val="%6."/>
      <w:lvlJc w:val="right"/>
      <w:pPr>
        <w:ind w:left="4860" w:hanging="180"/>
      </w:pPr>
      <w:rPr>
        <w:rFonts w:cs="Times New Roman"/>
      </w:rPr>
    </w:lvl>
    <w:lvl w:ilvl="6" w:tplc="0419000F">
      <w:start w:val="1"/>
      <w:numFmt w:val="decimal"/>
      <w:lvlText w:val="%7."/>
      <w:lvlJc w:val="left"/>
      <w:pPr>
        <w:ind w:left="5580" w:hanging="360"/>
      </w:pPr>
      <w:rPr>
        <w:rFonts w:cs="Times New Roman"/>
      </w:rPr>
    </w:lvl>
    <w:lvl w:ilvl="7" w:tplc="04190019">
      <w:start w:val="1"/>
      <w:numFmt w:val="lowerLetter"/>
      <w:lvlText w:val="%8."/>
      <w:lvlJc w:val="left"/>
      <w:pPr>
        <w:ind w:left="6300" w:hanging="360"/>
      </w:pPr>
      <w:rPr>
        <w:rFonts w:cs="Times New Roman"/>
      </w:rPr>
    </w:lvl>
    <w:lvl w:ilvl="8" w:tplc="0419001B">
      <w:start w:val="1"/>
      <w:numFmt w:val="lowerRoman"/>
      <w:lvlText w:val="%9."/>
      <w:lvlJc w:val="right"/>
      <w:pPr>
        <w:ind w:left="7020" w:hanging="180"/>
      </w:pPr>
      <w:rPr>
        <w:rFonts w:cs="Times New Roman"/>
      </w:rPr>
    </w:lvl>
  </w:abstractNum>
  <w:abstractNum w:abstractNumId="11">
    <w:nsid w:val="51863832"/>
    <w:multiLevelType w:val="hybridMultilevel"/>
    <w:tmpl w:val="FF4E1882"/>
    <w:lvl w:ilvl="0" w:tplc="33A83A1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524B416D"/>
    <w:multiLevelType w:val="hybridMultilevel"/>
    <w:tmpl w:val="6730F1CE"/>
    <w:lvl w:ilvl="0" w:tplc="658AE16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5335611"/>
    <w:multiLevelType w:val="multilevel"/>
    <w:tmpl w:val="236C6D76"/>
    <w:lvl w:ilvl="0">
      <w:start w:val="6"/>
      <w:numFmt w:val="decimal"/>
      <w:lvlText w:val="%1."/>
      <w:lvlJc w:val="left"/>
      <w:pPr>
        <w:tabs>
          <w:tab w:val="num" w:pos="435"/>
        </w:tabs>
        <w:ind w:left="435" w:hanging="435"/>
      </w:pPr>
      <w:rPr>
        <w:rFonts w:hint="default"/>
      </w:rPr>
    </w:lvl>
    <w:lvl w:ilvl="1">
      <w:start w:val="1"/>
      <w:numFmt w:val="decimal"/>
      <w:lvlText w:val="%1.%2."/>
      <w:lvlJc w:val="left"/>
      <w:pPr>
        <w:tabs>
          <w:tab w:val="num" w:pos="1288"/>
        </w:tabs>
        <w:ind w:left="1288" w:hanging="720"/>
      </w:pPr>
      <w:rPr>
        <w:rFonts w:hint="default"/>
      </w:rPr>
    </w:lvl>
    <w:lvl w:ilvl="2">
      <w:start w:val="1"/>
      <w:numFmt w:val="decimal"/>
      <w:lvlText w:val="%1.%2.%3."/>
      <w:lvlJc w:val="left"/>
      <w:pPr>
        <w:tabs>
          <w:tab w:val="num" w:pos="1856"/>
        </w:tabs>
        <w:ind w:left="1856" w:hanging="720"/>
      </w:pPr>
      <w:rPr>
        <w:rFonts w:hint="default"/>
      </w:rPr>
    </w:lvl>
    <w:lvl w:ilvl="3">
      <w:start w:val="1"/>
      <w:numFmt w:val="decimal"/>
      <w:lvlText w:val="%1.%2.%3.%4."/>
      <w:lvlJc w:val="left"/>
      <w:pPr>
        <w:tabs>
          <w:tab w:val="num" w:pos="2784"/>
        </w:tabs>
        <w:ind w:left="2784" w:hanging="1080"/>
      </w:pPr>
      <w:rPr>
        <w:rFonts w:hint="default"/>
      </w:rPr>
    </w:lvl>
    <w:lvl w:ilvl="4">
      <w:start w:val="1"/>
      <w:numFmt w:val="decimal"/>
      <w:lvlText w:val="%1.%2.%3.%4.%5."/>
      <w:lvlJc w:val="left"/>
      <w:pPr>
        <w:tabs>
          <w:tab w:val="num" w:pos="3352"/>
        </w:tabs>
        <w:ind w:left="3352" w:hanging="1080"/>
      </w:pPr>
      <w:rPr>
        <w:rFonts w:hint="default"/>
      </w:rPr>
    </w:lvl>
    <w:lvl w:ilvl="5">
      <w:start w:val="1"/>
      <w:numFmt w:val="decimal"/>
      <w:lvlText w:val="%1.%2.%3.%4.%5.%6."/>
      <w:lvlJc w:val="left"/>
      <w:pPr>
        <w:tabs>
          <w:tab w:val="num" w:pos="4280"/>
        </w:tabs>
        <w:ind w:left="4280" w:hanging="1440"/>
      </w:pPr>
      <w:rPr>
        <w:rFonts w:hint="default"/>
      </w:rPr>
    </w:lvl>
    <w:lvl w:ilvl="6">
      <w:start w:val="1"/>
      <w:numFmt w:val="decimal"/>
      <w:lvlText w:val="%1.%2.%3.%4.%5.%6.%7."/>
      <w:lvlJc w:val="left"/>
      <w:pPr>
        <w:tabs>
          <w:tab w:val="num" w:pos="5208"/>
        </w:tabs>
        <w:ind w:left="5208" w:hanging="1800"/>
      </w:pPr>
      <w:rPr>
        <w:rFonts w:hint="default"/>
      </w:rPr>
    </w:lvl>
    <w:lvl w:ilvl="7">
      <w:start w:val="1"/>
      <w:numFmt w:val="decimal"/>
      <w:lvlText w:val="%1.%2.%3.%4.%5.%6.%7.%8."/>
      <w:lvlJc w:val="left"/>
      <w:pPr>
        <w:tabs>
          <w:tab w:val="num" w:pos="5776"/>
        </w:tabs>
        <w:ind w:left="5776" w:hanging="1800"/>
      </w:pPr>
      <w:rPr>
        <w:rFonts w:hint="default"/>
      </w:rPr>
    </w:lvl>
    <w:lvl w:ilvl="8">
      <w:start w:val="1"/>
      <w:numFmt w:val="decimal"/>
      <w:lvlText w:val="%1.%2.%3.%4.%5.%6.%7.%8.%9."/>
      <w:lvlJc w:val="left"/>
      <w:pPr>
        <w:tabs>
          <w:tab w:val="num" w:pos="6704"/>
        </w:tabs>
        <w:ind w:left="6704" w:hanging="2160"/>
      </w:pPr>
      <w:rPr>
        <w:rFonts w:hint="default"/>
      </w:rPr>
    </w:lvl>
  </w:abstractNum>
  <w:abstractNum w:abstractNumId="14">
    <w:nsid w:val="553753DD"/>
    <w:multiLevelType w:val="hybridMultilevel"/>
    <w:tmpl w:val="E1DE8F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A0E0786"/>
    <w:multiLevelType w:val="multilevel"/>
    <w:tmpl w:val="D03E9A8E"/>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6">
    <w:nsid w:val="5D802F55"/>
    <w:multiLevelType w:val="hybridMultilevel"/>
    <w:tmpl w:val="61C64D6C"/>
    <w:lvl w:ilvl="0" w:tplc="347A81F0">
      <w:start w:val="7"/>
      <w:numFmt w:val="decimal"/>
      <w:lvlText w:val="%1."/>
      <w:lvlJc w:val="left"/>
      <w:pPr>
        <w:tabs>
          <w:tab w:val="num" w:pos="928"/>
        </w:tabs>
        <w:ind w:left="928" w:hanging="360"/>
      </w:pPr>
      <w:rPr>
        <w:rFonts w:eastAsia="Times New Roman" w:hint="default"/>
      </w:rPr>
    </w:lvl>
    <w:lvl w:ilvl="1" w:tplc="04190019" w:tentative="1">
      <w:start w:val="1"/>
      <w:numFmt w:val="lowerLetter"/>
      <w:lvlText w:val="%2."/>
      <w:lvlJc w:val="left"/>
      <w:pPr>
        <w:tabs>
          <w:tab w:val="num" w:pos="1648"/>
        </w:tabs>
        <w:ind w:left="1648" w:hanging="360"/>
      </w:pPr>
    </w:lvl>
    <w:lvl w:ilvl="2" w:tplc="0419001B" w:tentative="1">
      <w:start w:val="1"/>
      <w:numFmt w:val="lowerRoman"/>
      <w:lvlText w:val="%3."/>
      <w:lvlJc w:val="right"/>
      <w:pPr>
        <w:tabs>
          <w:tab w:val="num" w:pos="2368"/>
        </w:tabs>
        <w:ind w:left="2368" w:hanging="180"/>
      </w:pPr>
    </w:lvl>
    <w:lvl w:ilvl="3" w:tplc="0419000F" w:tentative="1">
      <w:start w:val="1"/>
      <w:numFmt w:val="decimal"/>
      <w:lvlText w:val="%4."/>
      <w:lvlJc w:val="left"/>
      <w:pPr>
        <w:tabs>
          <w:tab w:val="num" w:pos="3088"/>
        </w:tabs>
        <w:ind w:left="3088" w:hanging="360"/>
      </w:pPr>
    </w:lvl>
    <w:lvl w:ilvl="4" w:tplc="04190019" w:tentative="1">
      <w:start w:val="1"/>
      <w:numFmt w:val="lowerLetter"/>
      <w:lvlText w:val="%5."/>
      <w:lvlJc w:val="left"/>
      <w:pPr>
        <w:tabs>
          <w:tab w:val="num" w:pos="3808"/>
        </w:tabs>
        <w:ind w:left="3808" w:hanging="360"/>
      </w:pPr>
    </w:lvl>
    <w:lvl w:ilvl="5" w:tplc="0419001B" w:tentative="1">
      <w:start w:val="1"/>
      <w:numFmt w:val="lowerRoman"/>
      <w:lvlText w:val="%6."/>
      <w:lvlJc w:val="right"/>
      <w:pPr>
        <w:tabs>
          <w:tab w:val="num" w:pos="4528"/>
        </w:tabs>
        <w:ind w:left="4528" w:hanging="180"/>
      </w:pPr>
    </w:lvl>
    <w:lvl w:ilvl="6" w:tplc="0419000F" w:tentative="1">
      <w:start w:val="1"/>
      <w:numFmt w:val="decimal"/>
      <w:lvlText w:val="%7."/>
      <w:lvlJc w:val="left"/>
      <w:pPr>
        <w:tabs>
          <w:tab w:val="num" w:pos="5248"/>
        </w:tabs>
        <w:ind w:left="5248" w:hanging="360"/>
      </w:pPr>
    </w:lvl>
    <w:lvl w:ilvl="7" w:tplc="04190019" w:tentative="1">
      <w:start w:val="1"/>
      <w:numFmt w:val="lowerLetter"/>
      <w:lvlText w:val="%8."/>
      <w:lvlJc w:val="left"/>
      <w:pPr>
        <w:tabs>
          <w:tab w:val="num" w:pos="5968"/>
        </w:tabs>
        <w:ind w:left="5968" w:hanging="360"/>
      </w:pPr>
    </w:lvl>
    <w:lvl w:ilvl="8" w:tplc="0419001B" w:tentative="1">
      <w:start w:val="1"/>
      <w:numFmt w:val="lowerRoman"/>
      <w:lvlText w:val="%9."/>
      <w:lvlJc w:val="right"/>
      <w:pPr>
        <w:tabs>
          <w:tab w:val="num" w:pos="6688"/>
        </w:tabs>
        <w:ind w:left="6688" w:hanging="180"/>
      </w:pPr>
    </w:lvl>
  </w:abstractNum>
  <w:abstractNum w:abstractNumId="17">
    <w:nsid w:val="623973D9"/>
    <w:multiLevelType w:val="hybridMultilevel"/>
    <w:tmpl w:val="E1DE8F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28006A5"/>
    <w:multiLevelType w:val="hybridMultilevel"/>
    <w:tmpl w:val="00A2B530"/>
    <w:lvl w:ilvl="0" w:tplc="E1309C5C">
      <w:start w:val="1"/>
      <w:numFmt w:val="decimal"/>
      <w:lvlText w:val="%1."/>
      <w:lvlJc w:val="left"/>
      <w:pPr>
        <w:ind w:left="1215" w:hanging="51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9">
    <w:nsid w:val="636D237D"/>
    <w:multiLevelType w:val="multilevel"/>
    <w:tmpl w:val="386AAA6E"/>
    <w:lvl w:ilvl="0">
      <w:start w:val="1"/>
      <w:numFmt w:val="bullet"/>
      <w:pStyle w:val="a"/>
      <w:suff w:val="space"/>
      <w:lvlText w:val="–"/>
      <w:lvlJc w:val="left"/>
      <w:pPr>
        <w:ind w:left="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20">
    <w:nsid w:val="68E27A78"/>
    <w:multiLevelType w:val="hybridMultilevel"/>
    <w:tmpl w:val="8222D4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E172931"/>
    <w:multiLevelType w:val="hybridMultilevel"/>
    <w:tmpl w:val="E1DE8F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FE1677B"/>
    <w:multiLevelType w:val="hybridMultilevel"/>
    <w:tmpl w:val="E1DE8F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8A51BD4"/>
    <w:multiLevelType w:val="multilevel"/>
    <w:tmpl w:val="7E6EC126"/>
    <w:lvl w:ilvl="0">
      <w:start w:val="4"/>
      <w:numFmt w:val="decimal"/>
      <w:lvlText w:val="%1."/>
      <w:lvlJc w:val="left"/>
      <w:pPr>
        <w:tabs>
          <w:tab w:val="num" w:pos="390"/>
        </w:tabs>
        <w:ind w:left="390" w:hanging="390"/>
      </w:pPr>
      <w:rPr>
        <w:rFonts w:hint="default"/>
      </w:rPr>
    </w:lvl>
    <w:lvl w:ilvl="1">
      <w:start w:val="1"/>
      <w:numFmt w:val="decimal"/>
      <w:lvlText w:val="%1.%2."/>
      <w:lvlJc w:val="left"/>
      <w:pPr>
        <w:tabs>
          <w:tab w:val="num" w:pos="1288"/>
        </w:tabs>
        <w:ind w:left="1288" w:hanging="720"/>
      </w:pPr>
      <w:rPr>
        <w:rFonts w:hint="default"/>
      </w:rPr>
    </w:lvl>
    <w:lvl w:ilvl="2">
      <w:start w:val="1"/>
      <w:numFmt w:val="decimal"/>
      <w:lvlText w:val="%1.%2.%3."/>
      <w:lvlJc w:val="left"/>
      <w:pPr>
        <w:tabs>
          <w:tab w:val="num" w:pos="1856"/>
        </w:tabs>
        <w:ind w:left="1856" w:hanging="720"/>
      </w:pPr>
      <w:rPr>
        <w:rFonts w:hint="default"/>
      </w:rPr>
    </w:lvl>
    <w:lvl w:ilvl="3">
      <w:start w:val="1"/>
      <w:numFmt w:val="decimal"/>
      <w:lvlText w:val="%1.%2.%3.%4."/>
      <w:lvlJc w:val="left"/>
      <w:pPr>
        <w:tabs>
          <w:tab w:val="num" w:pos="2784"/>
        </w:tabs>
        <w:ind w:left="2784" w:hanging="1080"/>
      </w:pPr>
      <w:rPr>
        <w:rFonts w:hint="default"/>
      </w:rPr>
    </w:lvl>
    <w:lvl w:ilvl="4">
      <w:start w:val="1"/>
      <w:numFmt w:val="decimal"/>
      <w:lvlText w:val="%1.%2.%3.%4.%5."/>
      <w:lvlJc w:val="left"/>
      <w:pPr>
        <w:tabs>
          <w:tab w:val="num" w:pos="3352"/>
        </w:tabs>
        <w:ind w:left="3352" w:hanging="1080"/>
      </w:pPr>
      <w:rPr>
        <w:rFonts w:hint="default"/>
      </w:rPr>
    </w:lvl>
    <w:lvl w:ilvl="5">
      <w:start w:val="1"/>
      <w:numFmt w:val="decimal"/>
      <w:lvlText w:val="%1.%2.%3.%4.%5.%6."/>
      <w:lvlJc w:val="left"/>
      <w:pPr>
        <w:tabs>
          <w:tab w:val="num" w:pos="4280"/>
        </w:tabs>
        <w:ind w:left="4280" w:hanging="1440"/>
      </w:pPr>
      <w:rPr>
        <w:rFonts w:hint="default"/>
      </w:rPr>
    </w:lvl>
    <w:lvl w:ilvl="6">
      <w:start w:val="1"/>
      <w:numFmt w:val="decimal"/>
      <w:lvlText w:val="%1.%2.%3.%4.%5.%6.%7."/>
      <w:lvlJc w:val="left"/>
      <w:pPr>
        <w:tabs>
          <w:tab w:val="num" w:pos="4848"/>
        </w:tabs>
        <w:ind w:left="4848" w:hanging="1440"/>
      </w:pPr>
      <w:rPr>
        <w:rFonts w:hint="default"/>
      </w:rPr>
    </w:lvl>
    <w:lvl w:ilvl="7">
      <w:start w:val="1"/>
      <w:numFmt w:val="decimal"/>
      <w:lvlText w:val="%1.%2.%3.%4.%5.%6.%7.%8."/>
      <w:lvlJc w:val="left"/>
      <w:pPr>
        <w:tabs>
          <w:tab w:val="num" w:pos="5776"/>
        </w:tabs>
        <w:ind w:left="5776" w:hanging="1800"/>
      </w:pPr>
      <w:rPr>
        <w:rFonts w:hint="default"/>
      </w:rPr>
    </w:lvl>
    <w:lvl w:ilvl="8">
      <w:start w:val="1"/>
      <w:numFmt w:val="decimal"/>
      <w:lvlText w:val="%1.%2.%3.%4.%5.%6.%7.%8.%9."/>
      <w:lvlJc w:val="left"/>
      <w:pPr>
        <w:tabs>
          <w:tab w:val="num" w:pos="6704"/>
        </w:tabs>
        <w:ind w:left="6704" w:hanging="2160"/>
      </w:pPr>
      <w:rPr>
        <w:rFonts w:hint="default"/>
      </w:rPr>
    </w:lvl>
  </w:abstractNum>
  <w:abstractNum w:abstractNumId="24">
    <w:nsid w:val="7B385797"/>
    <w:multiLevelType w:val="hybridMultilevel"/>
    <w:tmpl w:val="E1DE8F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8"/>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num>
  <w:num w:numId="4">
    <w:abstractNumId w:val="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2"/>
  </w:num>
  <w:num w:numId="7">
    <w:abstractNumId w:val="7"/>
  </w:num>
  <w:num w:numId="8">
    <w:abstractNumId w:val="17"/>
  </w:num>
  <w:num w:numId="9">
    <w:abstractNumId w:val="22"/>
  </w:num>
  <w:num w:numId="10">
    <w:abstractNumId w:val="5"/>
  </w:num>
  <w:num w:numId="11">
    <w:abstractNumId w:val="14"/>
  </w:num>
  <w:num w:numId="12">
    <w:abstractNumId w:val="6"/>
  </w:num>
  <w:num w:numId="13">
    <w:abstractNumId w:val="8"/>
  </w:num>
  <w:num w:numId="14">
    <w:abstractNumId w:val="9"/>
  </w:num>
  <w:num w:numId="15">
    <w:abstractNumId w:val="21"/>
  </w:num>
  <w:num w:numId="16">
    <w:abstractNumId w:val="24"/>
  </w:num>
  <w:num w:numId="17">
    <w:abstractNumId w:val="4"/>
  </w:num>
  <w:num w:numId="18">
    <w:abstractNumId w:val="15"/>
  </w:num>
  <w:num w:numId="19">
    <w:abstractNumId w:val="11"/>
  </w:num>
  <w:num w:numId="20">
    <w:abstractNumId w:val="2"/>
  </w:num>
  <w:num w:numId="21">
    <w:abstractNumId w:val="3"/>
  </w:num>
  <w:num w:numId="22">
    <w:abstractNumId w:val="23"/>
  </w:num>
  <w:num w:numId="23">
    <w:abstractNumId w:val="13"/>
  </w:num>
  <w:num w:numId="24">
    <w:abstractNumId w:val="16"/>
  </w:num>
  <w:num w:numId="25">
    <w:abstractNumId w:val="1"/>
  </w:num>
  <w:num w:numId="26">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0F6E70"/>
    <w:rsid w:val="00011AEF"/>
    <w:rsid w:val="000856AD"/>
    <w:rsid w:val="000A25F3"/>
    <w:rsid w:val="000A45BD"/>
    <w:rsid w:val="000F2FE8"/>
    <w:rsid w:val="000F4760"/>
    <w:rsid w:val="000F6E70"/>
    <w:rsid w:val="001475A7"/>
    <w:rsid w:val="001B3457"/>
    <w:rsid w:val="002516E7"/>
    <w:rsid w:val="00325DC3"/>
    <w:rsid w:val="003372CA"/>
    <w:rsid w:val="003A7671"/>
    <w:rsid w:val="003C290E"/>
    <w:rsid w:val="00427FA9"/>
    <w:rsid w:val="004629C6"/>
    <w:rsid w:val="0057102D"/>
    <w:rsid w:val="005F2A8F"/>
    <w:rsid w:val="006145F4"/>
    <w:rsid w:val="006173BC"/>
    <w:rsid w:val="006428E5"/>
    <w:rsid w:val="0069296B"/>
    <w:rsid w:val="0073306C"/>
    <w:rsid w:val="007621A7"/>
    <w:rsid w:val="007D61DA"/>
    <w:rsid w:val="007F36BC"/>
    <w:rsid w:val="0085028E"/>
    <w:rsid w:val="0086321A"/>
    <w:rsid w:val="008E2DFA"/>
    <w:rsid w:val="008F2257"/>
    <w:rsid w:val="00925E13"/>
    <w:rsid w:val="0095055E"/>
    <w:rsid w:val="00957D45"/>
    <w:rsid w:val="00980D50"/>
    <w:rsid w:val="00A07FAB"/>
    <w:rsid w:val="00A431B8"/>
    <w:rsid w:val="00A52F13"/>
    <w:rsid w:val="00A60C86"/>
    <w:rsid w:val="00B52805"/>
    <w:rsid w:val="00C54BFA"/>
    <w:rsid w:val="00D46392"/>
    <w:rsid w:val="00D90064"/>
    <w:rsid w:val="00E57AFE"/>
    <w:rsid w:val="00E75DBC"/>
    <w:rsid w:val="00EF3EAD"/>
    <w:rsid w:val="00EF67B0"/>
    <w:rsid w:val="00F205AA"/>
    <w:rsid w:val="00F44FD1"/>
    <w:rsid w:val="00F60BD4"/>
    <w:rsid w:val="00F91F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0" w:qFormat="1"/>
    <w:lsdException w:name="footnote reference" w:uiPriority="0"/>
    <w:lsdException w:name="annotation reference" w:uiPriority="0"/>
    <w:lsdException w:name="page number" w:uiPriority="0"/>
    <w:lsdException w:name="List" w:uiPriority="0"/>
    <w:lsdException w:name="List Bullet" w:uiPriority="0"/>
    <w:lsdException w:name="List 2" w:uiPriority="0"/>
    <w:lsdException w:name="List 3"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List Continue 3" w:uiPriority="0"/>
    <w:lsdException w:name="Subtitle" w:semiHidden="0" w:uiPriority="11" w:unhideWhenUsed="0" w:qFormat="1"/>
    <w:lsdException w:name="Body Text 2"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629C6"/>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85028E"/>
    <w:pPr>
      <w:keepNext/>
      <w:spacing w:before="240" w:after="60"/>
      <w:outlineLvl w:val="0"/>
    </w:pPr>
    <w:rPr>
      <w:b/>
      <w:bCs/>
      <w:kern w:val="32"/>
      <w:sz w:val="28"/>
      <w:szCs w:val="32"/>
    </w:rPr>
  </w:style>
  <w:style w:type="paragraph" w:styleId="20">
    <w:name w:val="heading 2"/>
    <w:aliases w:val="Знак2 Знак,Знак2,Знак2 Знак Знак Знак,Знак2 Знак1,Заголовок 2 Знак1,Заголовок 2 Знак Знак,ГЛАВА,Заголовок 21"/>
    <w:basedOn w:val="a0"/>
    <w:next w:val="a1"/>
    <w:link w:val="21"/>
    <w:qFormat/>
    <w:rsid w:val="0085028E"/>
    <w:pPr>
      <w:keepNext/>
      <w:tabs>
        <w:tab w:val="left" w:pos="1134"/>
        <w:tab w:val="left" w:pos="1276"/>
      </w:tabs>
      <w:spacing w:before="180" w:after="60"/>
      <w:jc w:val="both"/>
      <w:outlineLvl w:val="1"/>
    </w:pPr>
    <w:rPr>
      <w:rFonts w:eastAsia="Calibri"/>
      <w:sz w:val="28"/>
      <w:szCs w:val="28"/>
    </w:rPr>
  </w:style>
  <w:style w:type="paragraph" w:styleId="3">
    <w:name w:val="heading 3"/>
    <w:basedOn w:val="a0"/>
    <w:next w:val="a0"/>
    <w:link w:val="30"/>
    <w:qFormat/>
    <w:rsid w:val="0085028E"/>
    <w:pPr>
      <w:keepNext/>
      <w:outlineLvl w:val="2"/>
    </w:pPr>
    <w:rPr>
      <w:rFonts w:ascii="Arial" w:hAnsi="Arial" w:cs="Arial"/>
      <w:b/>
      <w:bCs/>
      <w:sz w:val="20"/>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basedOn w:val="a0"/>
    <w:uiPriority w:val="34"/>
    <w:qFormat/>
    <w:rsid w:val="00925E13"/>
    <w:pPr>
      <w:ind w:left="720"/>
      <w:contextualSpacing/>
    </w:pPr>
  </w:style>
  <w:style w:type="character" w:customStyle="1" w:styleId="a6">
    <w:name w:val="Гипертекстовая ссылка"/>
    <w:basedOn w:val="a2"/>
    <w:uiPriority w:val="99"/>
    <w:rsid w:val="00925E13"/>
    <w:rPr>
      <w:b/>
      <w:bCs/>
      <w:color w:val="106BBE"/>
    </w:rPr>
  </w:style>
  <w:style w:type="character" w:customStyle="1" w:styleId="10">
    <w:name w:val="Заголовок 1 Знак"/>
    <w:basedOn w:val="a2"/>
    <w:link w:val="1"/>
    <w:rsid w:val="0085028E"/>
    <w:rPr>
      <w:rFonts w:ascii="Times New Roman" w:eastAsia="Times New Roman" w:hAnsi="Times New Roman" w:cs="Times New Roman"/>
      <w:b/>
      <w:bCs/>
      <w:kern w:val="32"/>
      <w:sz w:val="28"/>
      <w:szCs w:val="32"/>
      <w:lang w:eastAsia="ru-RU"/>
    </w:rPr>
  </w:style>
  <w:style w:type="character" w:customStyle="1" w:styleId="21">
    <w:name w:val="Заголовок 2 Знак"/>
    <w:aliases w:val="Знак2 Знак Знак,Знак2 Знак2,Знак2 Знак Знак Знак Знак,Знак2 Знак1 Знак,Заголовок 2 Знак1 Знак,Заголовок 2 Знак Знак Знак,ГЛАВА Знак,Заголовок 21 Знак"/>
    <w:basedOn w:val="a2"/>
    <w:link w:val="20"/>
    <w:rsid w:val="0085028E"/>
    <w:rPr>
      <w:rFonts w:ascii="Times New Roman" w:eastAsia="Calibri" w:hAnsi="Times New Roman" w:cs="Times New Roman"/>
      <w:sz w:val="28"/>
      <w:szCs w:val="28"/>
      <w:lang w:eastAsia="ru-RU"/>
    </w:rPr>
  </w:style>
  <w:style w:type="character" w:customStyle="1" w:styleId="30">
    <w:name w:val="Заголовок 3 Знак"/>
    <w:basedOn w:val="a2"/>
    <w:link w:val="3"/>
    <w:rsid w:val="0085028E"/>
    <w:rPr>
      <w:rFonts w:ascii="Arial" w:eastAsia="Times New Roman" w:hAnsi="Arial" w:cs="Arial"/>
      <w:b/>
      <w:bCs/>
      <w:sz w:val="20"/>
      <w:szCs w:val="20"/>
      <w:lang w:eastAsia="ru-RU"/>
    </w:rPr>
  </w:style>
  <w:style w:type="paragraph" w:customStyle="1" w:styleId="a1">
    <w:name w:val="Абзац"/>
    <w:basedOn w:val="a0"/>
    <w:link w:val="a7"/>
    <w:rsid w:val="0085028E"/>
    <w:pPr>
      <w:spacing w:before="120" w:after="60"/>
      <w:ind w:firstLine="567"/>
      <w:jc w:val="both"/>
    </w:pPr>
  </w:style>
  <w:style w:type="character" w:customStyle="1" w:styleId="a8">
    <w:name w:val="Список Знак"/>
    <w:link w:val="a"/>
    <w:locked/>
    <w:rsid w:val="0085028E"/>
    <w:rPr>
      <w:rFonts w:ascii="Calibri" w:eastAsia="Calibri" w:hAnsi="Calibri"/>
      <w:sz w:val="24"/>
      <w:szCs w:val="24"/>
      <w:lang w:eastAsia="ru-RU"/>
    </w:rPr>
  </w:style>
  <w:style w:type="paragraph" w:styleId="a">
    <w:name w:val="List"/>
    <w:basedOn w:val="a0"/>
    <w:link w:val="a8"/>
    <w:rsid w:val="0085028E"/>
    <w:pPr>
      <w:numPr>
        <w:numId w:val="3"/>
      </w:numPr>
      <w:spacing w:after="60"/>
      <w:jc w:val="both"/>
    </w:pPr>
    <w:rPr>
      <w:rFonts w:ascii="Calibri" w:eastAsia="Calibri" w:hAnsi="Calibri" w:cstheme="minorBidi"/>
    </w:rPr>
  </w:style>
  <w:style w:type="character" w:customStyle="1" w:styleId="a7">
    <w:name w:val="Абзац Знак"/>
    <w:link w:val="a1"/>
    <w:locked/>
    <w:rsid w:val="0085028E"/>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85028E"/>
    <w:pPr>
      <w:widowControl w:val="0"/>
      <w:autoSpaceDE w:val="0"/>
      <w:autoSpaceDN w:val="0"/>
      <w:adjustRightInd w:val="0"/>
      <w:spacing w:after="0" w:line="240" w:lineRule="auto"/>
    </w:pPr>
    <w:rPr>
      <w:rFonts w:ascii="Arial" w:eastAsia="Times New Roman" w:hAnsi="Arial" w:cs="Arial"/>
      <w:lang w:eastAsia="ru-RU"/>
    </w:rPr>
  </w:style>
  <w:style w:type="paragraph" w:styleId="a9">
    <w:name w:val="header"/>
    <w:aliases w:val="ВерхКолонтитул"/>
    <w:basedOn w:val="a0"/>
    <w:link w:val="aa"/>
    <w:unhideWhenUsed/>
    <w:rsid w:val="0085028E"/>
    <w:pPr>
      <w:tabs>
        <w:tab w:val="center" w:pos="4677"/>
        <w:tab w:val="right" w:pos="9355"/>
      </w:tabs>
      <w:ind w:firstLine="1418"/>
      <w:jc w:val="both"/>
    </w:pPr>
    <w:rPr>
      <w:rFonts w:eastAsia="Calibri"/>
      <w:sz w:val="22"/>
      <w:szCs w:val="22"/>
    </w:rPr>
  </w:style>
  <w:style w:type="character" w:customStyle="1" w:styleId="aa">
    <w:name w:val="Верхний колонтитул Знак"/>
    <w:aliases w:val="ВерхКолонтитул Знак"/>
    <w:basedOn w:val="a2"/>
    <w:link w:val="a9"/>
    <w:rsid w:val="0085028E"/>
    <w:rPr>
      <w:rFonts w:ascii="Times New Roman" w:eastAsia="Calibri" w:hAnsi="Times New Roman" w:cs="Times New Roman"/>
      <w:lang w:eastAsia="ru-RU"/>
    </w:rPr>
  </w:style>
  <w:style w:type="paragraph" w:styleId="ab">
    <w:name w:val="footer"/>
    <w:basedOn w:val="a0"/>
    <w:link w:val="ac"/>
    <w:uiPriority w:val="99"/>
    <w:unhideWhenUsed/>
    <w:rsid w:val="0085028E"/>
    <w:pPr>
      <w:tabs>
        <w:tab w:val="center" w:pos="4677"/>
        <w:tab w:val="right" w:pos="9355"/>
      </w:tabs>
      <w:ind w:firstLine="1418"/>
      <w:jc w:val="both"/>
    </w:pPr>
    <w:rPr>
      <w:rFonts w:eastAsia="Calibri"/>
      <w:sz w:val="22"/>
      <w:szCs w:val="22"/>
    </w:rPr>
  </w:style>
  <w:style w:type="character" w:customStyle="1" w:styleId="ac">
    <w:name w:val="Нижний колонтитул Знак"/>
    <w:basedOn w:val="a2"/>
    <w:link w:val="ab"/>
    <w:uiPriority w:val="99"/>
    <w:rsid w:val="0085028E"/>
    <w:rPr>
      <w:rFonts w:ascii="Times New Roman" w:eastAsia="Calibri" w:hAnsi="Times New Roman" w:cs="Times New Roman"/>
      <w:lang w:eastAsia="ru-RU"/>
    </w:rPr>
  </w:style>
  <w:style w:type="paragraph" w:styleId="ad">
    <w:name w:val="No Spacing"/>
    <w:link w:val="ae"/>
    <w:qFormat/>
    <w:rsid w:val="0085028E"/>
    <w:pPr>
      <w:spacing w:after="0" w:line="240" w:lineRule="auto"/>
    </w:pPr>
    <w:rPr>
      <w:rFonts w:ascii="Times New Roman" w:eastAsia="Times New Roman" w:hAnsi="Times New Roman" w:cs="Times New Roman"/>
      <w:lang w:eastAsia="ru-RU"/>
    </w:rPr>
  </w:style>
  <w:style w:type="character" w:customStyle="1" w:styleId="ae">
    <w:name w:val="Без интервала Знак"/>
    <w:link w:val="ad"/>
    <w:rsid w:val="0085028E"/>
    <w:rPr>
      <w:rFonts w:ascii="Times New Roman" w:eastAsia="Times New Roman" w:hAnsi="Times New Roman" w:cs="Times New Roman"/>
      <w:lang w:eastAsia="ru-RU"/>
    </w:rPr>
  </w:style>
  <w:style w:type="numbering" w:customStyle="1" w:styleId="11">
    <w:name w:val="Нет списка1"/>
    <w:next w:val="a4"/>
    <w:semiHidden/>
    <w:unhideWhenUsed/>
    <w:rsid w:val="0085028E"/>
  </w:style>
  <w:style w:type="paragraph" w:customStyle="1" w:styleId="ConsPlusNonformat">
    <w:name w:val="ConsPlusNonformat"/>
    <w:rsid w:val="0085028E"/>
    <w:pPr>
      <w:widowControl w:val="0"/>
      <w:autoSpaceDE w:val="0"/>
      <w:autoSpaceDN w:val="0"/>
      <w:adjustRightInd w:val="0"/>
      <w:spacing w:after="0" w:line="240" w:lineRule="auto"/>
    </w:pPr>
    <w:rPr>
      <w:rFonts w:ascii="Courier New" w:eastAsia="Times New Roman" w:hAnsi="Courier New" w:cs="Courier New"/>
      <w:lang w:eastAsia="ru-RU"/>
    </w:rPr>
  </w:style>
  <w:style w:type="paragraph" w:customStyle="1" w:styleId="ConsPlusTitle">
    <w:name w:val="ConsPlusTitle"/>
    <w:rsid w:val="0085028E"/>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ConsPlusCell">
    <w:name w:val="ConsPlusCell"/>
    <w:rsid w:val="0085028E"/>
    <w:pPr>
      <w:widowControl w:val="0"/>
      <w:autoSpaceDE w:val="0"/>
      <w:autoSpaceDN w:val="0"/>
      <w:adjustRightInd w:val="0"/>
      <w:spacing w:after="0" w:line="240" w:lineRule="auto"/>
    </w:pPr>
    <w:rPr>
      <w:rFonts w:ascii="Arial" w:eastAsia="Times New Roman" w:hAnsi="Arial" w:cs="Arial"/>
      <w:lang w:eastAsia="ru-RU"/>
    </w:rPr>
  </w:style>
  <w:style w:type="numbering" w:customStyle="1" w:styleId="22">
    <w:name w:val="Нет списка2"/>
    <w:next w:val="a4"/>
    <w:semiHidden/>
    <w:unhideWhenUsed/>
    <w:rsid w:val="0085028E"/>
  </w:style>
  <w:style w:type="character" w:customStyle="1" w:styleId="13">
    <w:name w:val="Знак Знак13"/>
    <w:rsid w:val="0085028E"/>
    <w:rPr>
      <w:rFonts w:ascii="Arial" w:eastAsia="Times New Roman" w:hAnsi="Arial" w:cs="Arial"/>
      <w:b/>
      <w:bCs/>
      <w:i/>
      <w:iCs/>
      <w:sz w:val="28"/>
      <w:szCs w:val="28"/>
    </w:rPr>
  </w:style>
  <w:style w:type="numbering" w:customStyle="1" w:styleId="31">
    <w:name w:val="Нет списка3"/>
    <w:next w:val="a4"/>
    <w:semiHidden/>
    <w:unhideWhenUsed/>
    <w:rsid w:val="0085028E"/>
  </w:style>
  <w:style w:type="paragraph" w:styleId="af">
    <w:name w:val="Normal (Web)"/>
    <w:basedOn w:val="a0"/>
    <w:link w:val="af0"/>
    <w:rsid w:val="0085028E"/>
    <w:pPr>
      <w:spacing w:before="100" w:beforeAutospacing="1" w:after="100" w:afterAutospacing="1"/>
    </w:pPr>
    <w:rPr>
      <w:rFonts w:ascii="Arial" w:hAnsi="Arial"/>
      <w:lang/>
    </w:rPr>
  </w:style>
  <w:style w:type="character" w:customStyle="1" w:styleId="apple-converted-space">
    <w:name w:val="apple-converted-space"/>
    <w:rsid w:val="0085028E"/>
  </w:style>
  <w:style w:type="numbering" w:customStyle="1" w:styleId="110">
    <w:name w:val="Нет списка11"/>
    <w:next w:val="a4"/>
    <w:semiHidden/>
    <w:unhideWhenUsed/>
    <w:rsid w:val="0085028E"/>
  </w:style>
  <w:style w:type="paragraph" w:customStyle="1" w:styleId="af1">
    <w:name w:val="Знак"/>
    <w:basedOn w:val="a0"/>
    <w:rsid w:val="0085028E"/>
    <w:pPr>
      <w:spacing w:line="240" w:lineRule="exact"/>
      <w:jc w:val="both"/>
    </w:pPr>
    <w:rPr>
      <w:rFonts w:ascii="Arial" w:hAnsi="Arial" w:cs="Arial"/>
      <w:lang w:val="en-US"/>
    </w:rPr>
  </w:style>
  <w:style w:type="table" w:styleId="af2">
    <w:name w:val="Table Grid"/>
    <w:basedOn w:val="a3"/>
    <w:uiPriority w:val="59"/>
    <w:rsid w:val="0085028E"/>
    <w:pPr>
      <w:spacing w:after="0" w:line="240" w:lineRule="auto"/>
    </w:pPr>
    <w:rPr>
      <w:rFonts w:ascii="Arial" w:eastAsia="Times New Roman" w:hAnsi="Arial" w:cs="Arial"/>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85028E"/>
    <w:pPr>
      <w:widowControl w:val="0"/>
      <w:autoSpaceDE w:val="0"/>
      <w:autoSpaceDN w:val="0"/>
      <w:adjustRightInd w:val="0"/>
      <w:spacing w:after="0" w:line="240" w:lineRule="auto"/>
      <w:ind w:right="19772" w:firstLine="720"/>
    </w:pPr>
    <w:rPr>
      <w:rFonts w:ascii="Arial" w:eastAsia="Times New Roman" w:hAnsi="Arial" w:cs="Arial"/>
      <w:lang w:eastAsia="ru-RU"/>
    </w:rPr>
  </w:style>
  <w:style w:type="paragraph" w:styleId="af3">
    <w:name w:val="footnote text"/>
    <w:aliases w:val="Table_Footnote_last Знак,Table_Footnote_last Знак Знак,Table_Footnote_last"/>
    <w:basedOn w:val="a0"/>
    <w:link w:val="af4"/>
    <w:semiHidden/>
    <w:rsid w:val="0085028E"/>
    <w:rPr>
      <w:rFonts w:ascii="Arial" w:hAnsi="Arial" w:cs="Arial"/>
      <w:sz w:val="20"/>
      <w:szCs w:val="20"/>
    </w:rPr>
  </w:style>
  <w:style w:type="character" w:customStyle="1" w:styleId="af4">
    <w:name w:val="Текст сноски Знак"/>
    <w:aliases w:val="Table_Footnote_last Знак Знак1,Table_Footnote_last Знак Знак Знак,Table_Footnote_last Знак1"/>
    <w:basedOn w:val="a2"/>
    <w:link w:val="af3"/>
    <w:semiHidden/>
    <w:rsid w:val="0085028E"/>
    <w:rPr>
      <w:rFonts w:ascii="Arial" w:eastAsia="Times New Roman" w:hAnsi="Arial" w:cs="Arial"/>
      <w:sz w:val="20"/>
      <w:szCs w:val="20"/>
      <w:lang w:eastAsia="ru-RU"/>
    </w:rPr>
  </w:style>
  <w:style w:type="character" w:styleId="af5">
    <w:name w:val="footnote reference"/>
    <w:semiHidden/>
    <w:rsid w:val="0085028E"/>
    <w:rPr>
      <w:vertAlign w:val="superscript"/>
    </w:rPr>
  </w:style>
  <w:style w:type="character" w:styleId="af6">
    <w:name w:val="page number"/>
    <w:rsid w:val="0085028E"/>
  </w:style>
  <w:style w:type="character" w:customStyle="1" w:styleId="grame">
    <w:name w:val="grame"/>
    <w:rsid w:val="0085028E"/>
  </w:style>
  <w:style w:type="paragraph" w:customStyle="1" w:styleId="Heading">
    <w:name w:val="Heading"/>
    <w:rsid w:val="0085028E"/>
    <w:pPr>
      <w:widowControl w:val="0"/>
      <w:autoSpaceDE w:val="0"/>
      <w:autoSpaceDN w:val="0"/>
      <w:adjustRightInd w:val="0"/>
      <w:spacing w:after="0" w:line="240" w:lineRule="auto"/>
    </w:pPr>
    <w:rPr>
      <w:rFonts w:ascii="Arial" w:eastAsia="Times New Roman" w:hAnsi="Arial" w:cs="Arial"/>
      <w:b/>
      <w:bCs/>
      <w:lang w:eastAsia="ru-RU"/>
    </w:rPr>
  </w:style>
  <w:style w:type="paragraph" w:styleId="af7">
    <w:name w:val="Plain Text"/>
    <w:basedOn w:val="a0"/>
    <w:link w:val="af8"/>
    <w:rsid w:val="0085028E"/>
    <w:rPr>
      <w:rFonts w:ascii="Courier New" w:hAnsi="Courier New" w:cs="Courier New"/>
      <w:sz w:val="20"/>
      <w:szCs w:val="20"/>
    </w:rPr>
  </w:style>
  <w:style w:type="character" w:customStyle="1" w:styleId="af8">
    <w:name w:val="Текст Знак"/>
    <w:basedOn w:val="a2"/>
    <w:link w:val="af7"/>
    <w:rsid w:val="0085028E"/>
    <w:rPr>
      <w:rFonts w:ascii="Courier New" w:eastAsia="Times New Roman" w:hAnsi="Courier New" w:cs="Courier New"/>
      <w:sz w:val="20"/>
      <w:szCs w:val="20"/>
      <w:lang w:eastAsia="ru-RU"/>
    </w:rPr>
  </w:style>
  <w:style w:type="paragraph" w:customStyle="1" w:styleId="ConsNonformat">
    <w:name w:val="ConsNonformat"/>
    <w:rsid w:val="0085028E"/>
    <w:pPr>
      <w:widowControl w:val="0"/>
      <w:autoSpaceDE w:val="0"/>
      <w:autoSpaceDN w:val="0"/>
      <w:adjustRightInd w:val="0"/>
      <w:spacing w:after="0" w:line="240" w:lineRule="auto"/>
      <w:ind w:right="19772"/>
    </w:pPr>
    <w:rPr>
      <w:rFonts w:ascii="Courier New" w:eastAsia="Times New Roman" w:hAnsi="Courier New" w:cs="Courier New"/>
      <w:lang w:eastAsia="ru-RU"/>
    </w:rPr>
  </w:style>
  <w:style w:type="character" w:customStyle="1" w:styleId="spelle">
    <w:name w:val="spelle"/>
    <w:rsid w:val="0085028E"/>
  </w:style>
  <w:style w:type="character" w:styleId="af9">
    <w:name w:val="Hyperlink"/>
    <w:uiPriority w:val="99"/>
    <w:rsid w:val="0085028E"/>
    <w:rPr>
      <w:color w:val="000000"/>
      <w:u w:val="none"/>
      <w:effect w:val="none"/>
    </w:rPr>
  </w:style>
  <w:style w:type="paragraph" w:styleId="HTML">
    <w:name w:val="HTML Preformatted"/>
    <w:basedOn w:val="a0"/>
    <w:link w:val="HTML0"/>
    <w:rsid w:val="008502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HTML0">
    <w:name w:val="Стандартный HTML Знак"/>
    <w:basedOn w:val="a2"/>
    <w:link w:val="HTML"/>
    <w:rsid w:val="0085028E"/>
    <w:rPr>
      <w:rFonts w:ascii="Courier New" w:eastAsia="Times New Roman" w:hAnsi="Courier New" w:cs="Courier New"/>
      <w:color w:val="000000"/>
      <w:sz w:val="20"/>
      <w:szCs w:val="20"/>
      <w:lang w:eastAsia="ru-RU"/>
    </w:rPr>
  </w:style>
  <w:style w:type="character" w:customStyle="1" w:styleId="f">
    <w:name w:val="f"/>
    <w:rsid w:val="0085028E"/>
  </w:style>
  <w:style w:type="paragraph" w:styleId="afa">
    <w:name w:val="Body Text Indent"/>
    <w:basedOn w:val="a0"/>
    <w:link w:val="afb"/>
    <w:rsid w:val="0085028E"/>
    <w:pPr>
      <w:spacing w:after="120"/>
      <w:ind w:left="283"/>
    </w:pPr>
    <w:rPr>
      <w:rFonts w:ascii="Arial" w:hAnsi="Arial" w:cs="Arial"/>
    </w:rPr>
  </w:style>
  <w:style w:type="character" w:customStyle="1" w:styleId="afb">
    <w:name w:val="Основной текст с отступом Знак"/>
    <w:basedOn w:val="a2"/>
    <w:link w:val="afa"/>
    <w:rsid w:val="0085028E"/>
    <w:rPr>
      <w:rFonts w:ascii="Arial" w:eastAsia="Times New Roman" w:hAnsi="Arial" w:cs="Arial"/>
      <w:sz w:val="24"/>
      <w:szCs w:val="24"/>
      <w:lang w:eastAsia="ru-RU"/>
    </w:rPr>
  </w:style>
  <w:style w:type="paragraph" w:customStyle="1" w:styleId="FR2">
    <w:name w:val="FR2"/>
    <w:rsid w:val="0085028E"/>
    <w:pPr>
      <w:widowControl w:val="0"/>
      <w:overflowPunct w:val="0"/>
      <w:autoSpaceDE w:val="0"/>
      <w:autoSpaceDN w:val="0"/>
      <w:adjustRightInd w:val="0"/>
      <w:spacing w:after="0" w:line="240" w:lineRule="auto"/>
      <w:ind w:firstLine="560"/>
      <w:jc w:val="both"/>
      <w:textAlignment w:val="baseline"/>
    </w:pPr>
    <w:rPr>
      <w:rFonts w:ascii="Arial" w:eastAsia="Times New Roman" w:hAnsi="Arial" w:cs="Arial"/>
      <w:sz w:val="28"/>
      <w:szCs w:val="28"/>
      <w:lang w:eastAsia="ru-RU"/>
    </w:rPr>
  </w:style>
  <w:style w:type="character" w:styleId="afc">
    <w:name w:val="Strong"/>
    <w:qFormat/>
    <w:rsid w:val="0085028E"/>
    <w:rPr>
      <w:b/>
      <w:bCs/>
    </w:rPr>
  </w:style>
  <w:style w:type="paragraph" w:customStyle="1" w:styleId="text">
    <w:name w:val="text"/>
    <w:basedOn w:val="a0"/>
    <w:next w:val="a0"/>
    <w:rsid w:val="0085028E"/>
    <w:pPr>
      <w:autoSpaceDE w:val="0"/>
      <w:autoSpaceDN w:val="0"/>
      <w:adjustRightInd w:val="0"/>
      <w:spacing w:before="28" w:after="28"/>
    </w:pPr>
    <w:rPr>
      <w:rFonts w:ascii="Arial" w:hAnsi="Arial" w:cs="Arial"/>
    </w:rPr>
  </w:style>
  <w:style w:type="paragraph" w:styleId="afd">
    <w:name w:val="Body Text"/>
    <w:basedOn w:val="a0"/>
    <w:link w:val="afe"/>
    <w:rsid w:val="0085028E"/>
    <w:pPr>
      <w:spacing w:after="120"/>
    </w:pPr>
    <w:rPr>
      <w:rFonts w:ascii="Arial" w:hAnsi="Arial" w:cs="Arial"/>
    </w:rPr>
  </w:style>
  <w:style w:type="character" w:customStyle="1" w:styleId="afe">
    <w:name w:val="Основной текст Знак"/>
    <w:basedOn w:val="a2"/>
    <w:link w:val="afd"/>
    <w:rsid w:val="0085028E"/>
    <w:rPr>
      <w:rFonts w:ascii="Arial" w:eastAsia="Times New Roman" w:hAnsi="Arial" w:cs="Arial"/>
      <w:sz w:val="24"/>
      <w:szCs w:val="24"/>
      <w:lang w:eastAsia="ru-RU"/>
    </w:rPr>
  </w:style>
  <w:style w:type="paragraph" w:styleId="23">
    <w:name w:val="List 2"/>
    <w:basedOn w:val="a0"/>
    <w:rsid w:val="0085028E"/>
    <w:pPr>
      <w:ind w:left="566" w:hanging="283"/>
    </w:pPr>
    <w:rPr>
      <w:rFonts w:ascii="Arial" w:hAnsi="Arial" w:cs="Arial"/>
      <w:sz w:val="20"/>
      <w:szCs w:val="20"/>
    </w:rPr>
  </w:style>
  <w:style w:type="paragraph" w:styleId="32">
    <w:name w:val="List 3"/>
    <w:basedOn w:val="a0"/>
    <w:rsid w:val="0085028E"/>
    <w:pPr>
      <w:ind w:left="849" w:hanging="283"/>
    </w:pPr>
    <w:rPr>
      <w:rFonts w:ascii="Arial" w:hAnsi="Arial" w:cs="Arial"/>
      <w:sz w:val="20"/>
      <w:szCs w:val="20"/>
    </w:rPr>
  </w:style>
  <w:style w:type="paragraph" w:customStyle="1" w:styleId="12">
    <w:name w:val="Знак1"/>
    <w:basedOn w:val="a0"/>
    <w:rsid w:val="0085028E"/>
    <w:pPr>
      <w:spacing w:line="240" w:lineRule="exact"/>
      <w:jc w:val="both"/>
    </w:pPr>
    <w:rPr>
      <w:rFonts w:ascii="Arial" w:hAnsi="Arial" w:cs="Arial"/>
      <w:lang w:val="en-US"/>
    </w:rPr>
  </w:style>
  <w:style w:type="paragraph" w:styleId="aff">
    <w:name w:val="Balloon Text"/>
    <w:basedOn w:val="a0"/>
    <w:link w:val="aff0"/>
    <w:uiPriority w:val="99"/>
    <w:semiHidden/>
    <w:rsid w:val="0085028E"/>
    <w:rPr>
      <w:rFonts w:ascii="Tahoma" w:hAnsi="Tahoma" w:cs="Tahoma"/>
      <w:sz w:val="16"/>
      <w:szCs w:val="16"/>
    </w:rPr>
  </w:style>
  <w:style w:type="character" w:customStyle="1" w:styleId="aff0">
    <w:name w:val="Текст выноски Знак"/>
    <w:basedOn w:val="a2"/>
    <w:link w:val="aff"/>
    <w:uiPriority w:val="99"/>
    <w:semiHidden/>
    <w:rsid w:val="0085028E"/>
    <w:rPr>
      <w:rFonts w:ascii="Tahoma" w:eastAsia="Times New Roman" w:hAnsi="Tahoma" w:cs="Tahoma"/>
      <w:sz w:val="16"/>
      <w:szCs w:val="16"/>
      <w:lang w:eastAsia="ru-RU"/>
    </w:rPr>
  </w:style>
  <w:style w:type="paragraph" w:styleId="24">
    <w:name w:val="Body Text Indent 2"/>
    <w:aliases w:val="Знак Знак Знак Знак Знак Знак1,Знак Знак Знак Знак Знак Знак Знак,Знак Знак Знак Знак Знак Знак Знак1,Знак Знак Знак Знак Знак1,Знак Знак Знак Знак Знак Знак Знак Знак1,Знак Знак Знак Знак Знак Знак Знак Знак"/>
    <w:basedOn w:val="a0"/>
    <w:link w:val="25"/>
    <w:rsid w:val="0085028E"/>
    <w:pPr>
      <w:spacing w:after="120" w:line="480" w:lineRule="auto"/>
      <w:ind w:left="283"/>
    </w:pPr>
    <w:rPr>
      <w:rFonts w:ascii="Arial" w:hAnsi="Arial" w:cs="Arial"/>
    </w:rPr>
  </w:style>
  <w:style w:type="character" w:customStyle="1" w:styleId="25">
    <w:name w:val="Основной текст с отступом 2 Знак"/>
    <w:aliases w:val="Знак Знак Знак Знак Знак Знак1 Знак,Знак Знак Знак Знак Знак Знак Знак Знак2,Знак Знак Знак Знак Знак Знак Знак1 Знак,Знак Знак Знак Знак Знак1 Знак,Знак Знак Знак Знак Знак Знак Знак Знак1 Знак"/>
    <w:basedOn w:val="a2"/>
    <w:link w:val="24"/>
    <w:rsid w:val="0085028E"/>
    <w:rPr>
      <w:rFonts w:ascii="Arial" w:eastAsia="Times New Roman" w:hAnsi="Arial" w:cs="Arial"/>
      <w:sz w:val="24"/>
      <w:szCs w:val="24"/>
      <w:lang w:eastAsia="ru-RU"/>
    </w:rPr>
  </w:style>
  <w:style w:type="paragraph" w:styleId="26">
    <w:name w:val="Body Text 2"/>
    <w:basedOn w:val="a0"/>
    <w:link w:val="27"/>
    <w:rsid w:val="0085028E"/>
    <w:pPr>
      <w:spacing w:after="120" w:line="480" w:lineRule="auto"/>
    </w:pPr>
    <w:rPr>
      <w:rFonts w:ascii="Arial" w:hAnsi="Arial" w:cs="Arial"/>
    </w:rPr>
  </w:style>
  <w:style w:type="character" w:customStyle="1" w:styleId="27">
    <w:name w:val="Основной текст 2 Знак"/>
    <w:basedOn w:val="a2"/>
    <w:link w:val="26"/>
    <w:rsid w:val="0085028E"/>
    <w:rPr>
      <w:rFonts w:ascii="Arial" w:eastAsia="Times New Roman" w:hAnsi="Arial" w:cs="Arial"/>
      <w:sz w:val="24"/>
      <w:szCs w:val="24"/>
      <w:lang w:eastAsia="ru-RU"/>
    </w:rPr>
  </w:style>
  <w:style w:type="character" w:customStyle="1" w:styleId="S1">
    <w:name w:val="S_Маркированный Знак1"/>
    <w:link w:val="S"/>
    <w:locked/>
    <w:rsid w:val="0085028E"/>
    <w:rPr>
      <w:sz w:val="24"/>
      <w:szCs w:val="24"/>
    </w:rPr>
  </w:style>
  <w:style w:type="paragraph" w:customStyle="1" w:styleId="S">
    <w:name w:val="S_Маркированный"/>
    <w:basedOn w:val="aff1"/>
    <w:link w:val="S1"/>
    <w:autoRedefine/>
    <w:rsid w:val="0085028E"/>
    <w:pPr>
      <w:tabs>
        <w:tab w:val="left" w:pos="992"/>
      </w:tabs>
      <w:spacing w:line="360" w:lineRule="auto"/>
      <w:ind w:left="0" w:firstLine="709"/>
      <w:jc w:val="both"/>
    </w:pPr>
    <w:rPr>
      <w:rFonts w:asciiTheme="minorHAnsi" w:eastAsiaTheme="minorHAnsi" w:hAnsiTheme="minorHAnsi" w:cstheme="minorBidi"/>
      <w:lang w:eastAsia="en-US"/>
    </w:rPr>
  </w:style>
  <w:style w:type="paragraph" w:styleId="aff1">
    <w:name w:val="List Bullet"/>
    <w:basedOn w:val="a0"/>
    <w:rsid w:val="0085028E"/>
    <w:pPr>
      <w:ind w:left="1069" w:hanging="360"/>
    </w:pPr>
    <w:rPr>
      <w:rFonts w:ascii="Arial" w:hAnsi="Arial" w:cs="Arial"/>
    </w:rPr>
  </w:style>
  <w:style w:type="paragraph" w:customStyle="1" w:styleId="S0">
    <w:name w:val="S_Обычный"/>
    <w:basedOn w:val="a0"/>
    <w:link w:val="S2"/>
    <w:rsid w:val="0085028E"/>
    <w:pPr>
      <w:spacing w:line="360" w:lineRule="auto"/>
      <w:ind w:firstLine="709"/>
      <w:jc w:val="both"/>
    </w:pPr>
    <w:rPr>
      <w:rFonts w:ascii="Arial" w:hAnsi="Arial" w:cs="Arial"/>
    </w:rPr>
  </w:style>
  <w:style w:type="character" w:customStyle="1" w:styleId="S2">
    <w:name w:val="S_Обычный Знак"/>
    <w:link w:val="S0"/>
    <w:locked/>
    <w:rsid w:val="0085028E"/>
    <w:rPr>
      <w:rFonts w:ascii="Arial" w:eastAsia="Times New Roman" w:hAnsi="Arial" w:cs="Arial"/>
      <w:sz w:val="24"/>
      <w:szCs w:val="24"/>
      <w:lang w:eastAsia="ru-RU"/>
    </w:rPr>
  </w:style>
  <w:style w:type="paragraph" w:customStyle="1" w:styleId="S3">
    <w:name w:val="S_Таблица"/>
    <w:basedOn w:val="a0"/>
    <w:link w:val="S4"/>
    <w:autoRedefine/>
    <w:rsid w:val="0085028E"/>
    <w:pPr>
      <w:widowControl w:val="0"/>
      <w:tabs>
        <w:tab w:val="num" w:pos="1440"/>
      </w:tabs>
      <w:jc w:val="right"/>
    </w:pPr>
    <w:rPr>
      <w:rFonts w:ascii="Arial" w:hAnsi="Arial" w:cs="Arial"/>
      <w:color w:val="008000"/>
    </w:rPr>
  </w:style>
  <w:style w:type="character" w:customStyle="1" w:styleId="S4">
    <w:name w:val="S_Таблица Знак"/>
    <w:link w:val="S3"/>
    <w:locked/>
    <w:rsid w:val="0085028E"/>
    <w:rPr>
      <w:rFonts w:ascii="Arial" w:eastAsia="Times New Roman" w:hAnsi="Arial" w:cs="Arial"/>
      <w:color w:val="008000"/>
      <w:sz w:val="24"/>
      <w:szCs w:val="24"/>
      <w:lang w:eastAsia="ru-RU"/>
    </w:rPr>
  </w:style>
  <w:style w:type="character" w:customStyle="1" w:styleId="S5">
    <w:name w:val="S_Обычный в таблице Знак"/>
    <w:link w:val="S6"/>
    <w:locked/>
    <w:rsid w:val="0085028E"/>
    <w:rPr>
      <w:sz w:val="24"/>
      <w:szCs w:val="24"/>
    </w:rPr>
  </w:style>
  <w:style w:type="paragraph" w:customStyle="1" w:styleId="S6">
    <w:name w:val="S_Обычный в таблице"/>
    <w:basedOn w:val="a0"/>
    <w:link w:val="S5"/>
    <w:rsid w:val="0085028E"/>
    <w:pPr>
      <w:jc w:val="center"/>
    </w:pPr>
    <w:rPr>
      <w:rFonts w:asciiTheme="minorHAnsi" w:eastAsiaTheme="minorHAnsi" w:hAnsiTheme="minorHAnsi" w:cstheme="minorBidi"/>
      <w:lang w:eastAsia="en-US"/>
    </w:rPr>
  </w:style>
  <w:style w:type="paragraph" w:customStyle="1" w:styleId="aff2">
    <w:name w:val="Примечание"/>
    <w:basedOn w:val="a0"/>
    <w:rsid w:val="0085028E"/>
    <w:pPr>
      <w:ind w:firstLine="567"/>
      <w:jc w:val="both"/>
    </w:pPr>
    <w:rPr>
      <w:rFonts w:ascii="Arial" w:hAnsi="Arial" w:cs="Arial"/>
      <w:sz w:val="20"/>
      <w:szCs w:val="20"/>
    </w:rPr>
  </w:style>
  <w:style w:type="paragraph" w:customStyle="1" w:styleId="ConsCell">
    <w:name w:val="ConsCell"/>
    <w:rsid w:val="0085028E"/>
    <w:pPr>
      <w:widowControl w:val="0"/>
      <w:autoSpaceDE w:val="0"/>
      <w:autoSpaceDN w:val="0"/>
      <w:adjustRightInd w:val="0"/>
      <w:spacing w:after="0" w:line="240" w:lineRule="auto"/>
      <w:ind w:right="19772"/>
    </w:pPr>
    <w:rPr>
      <w:rFonts w:ascii="Arial" w:eastAsia="Times New Roman" w:hAnsi="Arial" w:cs="Arial"/>
      <w:lang w:eastAsia="ru-RU"/>
    </w:rPr>
  </w:style>
  <w:style w:type="paragraph" w:styleId="aff3">
    <w:name w:val="annotation text"/>
    <w:basedOn w:val="a0"/>
    <w:link w:val="aff4"/>
    <w:semiHidden/>
    <w:rsid w:val="0085028E"/>
    <w:rPr>
      <w:rFonts w:ascii="Arial" w:hAnsi="Arial" w:cs="Arial"/>
      <w:sz w:val="20"/>
      <w:szCs w:val="20"/>
    </w:rPr>
  </w:style>
  <w:style w:type="character" w:customStyle="1" w:styleId="aff4">
    <w:name w:val="Текст примечания Знак"/>
    <w:basedOn w:val="a2"/>
    <w:link w:val="aff3"/>
    <w:semiHidden/>
    <w:rsid w:val="0085028E"/>
    <w:rPr>
      <w:rFonts w:ascii="Arial" w:eastAsia="Times New Roman" w:hAnsi="Arial" w:cs="Arial"/>
      <w:sz w:val="20"/>
      <w:szCs w:val="20"/>
      <w:lang w:eastAsia="ru-RU"/>
    </w:rPr>
  </w:style>
  <w:style w:type="paragraph" w:customStyle="1" w:styleId="aff5">
    <w:name w:val="приложения рнгп"/>
    <w:basedOn w:val="20"/>
    <w:autoRedefine/>
    <w:rsid w:val="0085028E"/>
    <w:pPr>
      <w:keepNext w:val="0"/>
      <w:widowControl w:val="0"/>
      <w:tabs>
        <w:tab w:val="clear" w:pos="1134"/>
        <w:tab w:val="clear" w:pos="1276"/>
        <w:tab w:val="left" w:pos="992"/>
      </w:tabs>
      <w:spacing w:before="0" w:after="0" w:line="239" w:lineRule="auto"/>
      <w:ind w:firstLine="709"/>
      <w:jc w:val="right"/>
    </w:pPr>
    <w:rPr>
      <w:rFonts w:eastAsia="Times New Roman"/>
      <w:b/>
      <w:sz w:val="24"/>
      <w:szCs w:val="24"/>
      <w:lang w:eastAsia="en-US"/>
    </w:rPr>
  </w:style>
  <w:style w:type="paragraph" w:styleId="33">
    <w:name w:val="Body Text Indent 3"/>
    <w:basedOn w:val="a0"/>
    <w:link w:val="34"/>
    <w:rsid w:val="0085028E"/>
    <w:pPr>
      <w:spacing w:after="120"/>
      <w:ind w:left="283"/>
    </w:pPr>
    <w:rPr>
      <w:rFonts w:ascii="Arial" w:hAnsi="Arial" w:cs="Arial"/>
      <w:sz w:val="16"/>
      <w:szCs w:val="16"/>
    </w:rPr>
  </w:style>
  <w:style w:type="character" w:customStyle="1" w:styleId="34">
    <w:name w:val="Основной текст с отступом 3 Знак"/>
    <w:basedOn w:val="a2"/>
    <w:link w:val="33"/>
    <w:rsid w:val="0085028E"/>
    <w:rPr>
      <w:rFonts w:ascii="Arial" w:eastAsia="Times New Roman" w:hAnsi="Arial" w:cs="Arial"/>
      <w:sz w:val="16"/>
      <w:szCs w:val="16"/>
      <w:lang w:eastAsia="ru-RU"/>
    </w:rPr>
  </w:style>
  <w:style w:type="paragraph" w:styleId="28">
    <w:name w:val="List Continue 2"/>
    <w:basedOn w:val="a0"/>
    <w:rsid w:val="0085028E"/>
    <w:pPr>
      <w:spacing w:after="120"/>
      <w:ind w:left="566"/>
    </w:pPr>
    <w:rPr>
      <w:rFonts w:ascii="Arial" w:hAnsi="Arial" w:cs="Arial"/>
    </w:rPr>
  </w:style>
  <w:style w:type="paragraph" w:styleId="35">
    <w:name w:val="List Continue 3"/>
    <w:basedOn w:val="a0"/>
    <w:rsid w:val="0085028E"/>
    <w:pPr>
      <w:spacing w:after="120"/>
      <w:ind w:left="849"/>
    </w:pPr>
    <w:rPr>
      <w:rFonts w:ascii="Arial" w:hAnsi="Arial" w:cs="Arial"/>
    </w:rPr>
  </w:style>
  <w:style w:type="paragraph" w:customStyle="1" w:styleId="14">
    <w:name w:val="Стиль1"/>
    <w:basedOn w:val="a0"/>
    <w:rsid w:val="0085028E"/>
    <w:pPr>
      <w:jc w:val="center"/>
    </w:pPr>
    <w:rPr>
      <w:rFonts w:ascii="Arial" w:hAnsi="Arial" w:cs="Arial"/>
      <w:sz w:val="20"/>
      <w:szCs w:val="20"/>
    </w:rPr>
  </w:style>
  <w:style w:type="paragraph" w:customStyle="1" w:styleId="textn">
    <w:name w:val="textn"/>
    <w:basedOn w:val="a0"/>
    <w:rsid w:val="0085028E"/>
    <w:pPr>
      <w:spacing w:before="100" w:beforeAutospacing="1" w:after="100" w:afterAutospacing="1"/>
    </w:pPr>
    <w:rPr>
      <w:rFonts w:ascii="Arial" w:hAnsi="Arial" w:cs="Arial"/>
    </w:rPr>
  </w:style>
  <w:style w:type="character" w:customStyle="1" w:styleId="FontStyle11">
    <w:name w:val="Font Style11"/>
    <w:rsid w:val="0085028E"/>
    <w:rPr>
      <w:rFonts w:ascii="Times New Roman" w:hAnsi="Times New Roman" w:cs="Times New Roman"/>
      <w:sz w:val="26"/>
      <w:szCs w:val="26"/>
    </w:rPr>
  </w:style>
  <w:style w:type="paragraph" w:customStyle="1" w:styleId="36">
    <w:name w:val="Знак3"/>
    <w:basedOn w:val="a0"/>
    <w:rsid w:val="0085028E"/>
    <w:pPr>
      <w:spacing w:line="240" w:lineRule="exact"/>
      <w:jc w:val="both"/>
    </w:pPr>
    <w:rPr>
      <w:rFonts w:ascii="Arial" w:hAnsi="Arial" w:cs="Arial"/>
      <w:lang w:val="en-US"/>
    </w:rPr>
  </w:style>
  <w:style w:type="paragraph" w:customStyle="1" w:styleId="4">
    <w:name w:val="Знак4"/>
    <w:basedOn w:val="a0"/>
    <w:rsid w:val="0085028E"/>
    <w:pPr>
      <w:spacing w:line="240" w:lineRule="exact"/>
      <w:jc w:val="both"/>
    </w:pPr>
    <w:rPr>
      <w:rFonts w:ascii="Arial" w:hAnsi="Arial" w:cs="Arial"/>
      <w:lang w:val="en-US"/>
    </w:rPr>
  </w:style>
  <w:style w:type="paragraph" w:customStyle="1" w:styleId="5">
    <w:name w:val="Знак5"/>
    <w:basedOn w:val="a0"/>
    <w:rsid w:val="0085028E"/>
    <w:pPr>
      <w:spacing w:line="240" w:lineRule="exact"/>
      <w:jc w:val="both"/>
    </w:pPr>
    <w:rPr>
      <w:rFonts w:ascii="Arial" w:hAnsi="Arial" w:cs="Arial"/>
      <w:lang w:val="en-US"/>
    </w:rPr>
  </w:style>
  <w:style w:type="paragraph" w:customStyle="1" w:styleId="6">
    <w:name w:val="Знак6"/>
    <w:basedOn w:val="a0"/>
    <w:rsid w:val="0085028E"/>
    <w:pPr>
      <w:spacing w:line="240" w:lineRule="exact"/>
      <w:jc w:val="both"/>
    </w:pPr>
    <w:rPr>
      <w:rFonts w:ascii="Arial" w:hAnsi="Arial" w:cs="Arial"/>
      <w:lang w:val="en-US"/>
    </w:rPr>
  </w:style>
  <w:style w:type="paragraph" w:customStyle="1" w:styleId="7">
    <w:name w:val="Знак7"/>
    <w:basedOn w:val="a0"/>
    <w:rsid w:val="0085028E"/>
    <w:pPr>
      <w:spacing w:line="240" w:lineRule="exact"/>
      <w:jc w:val="both"/>
    </w:pPr>
    <w:rPr>
      <w:rFonts w:ascii="Arial" w:hAnsi="Arial" w:cs="Arial"/>
      <w:lang w:val="en-US"/>
    </w:rPr>
  </w:style>
  <w:style w:type="paragraph" w:customStyle="1" w:styleId="8">
    <w:name w:val="Знак8"/>
    <w:basedOn w:val="a0"/>
    <w:rsid w:val="0085028E"/>
    <w:pPr>
      <w:spacing w:line="240" w:lineRule="exact"/>
      <w:jc w:val="both"/>
    </w:pPr>
    <w:rPr>
      <w:rFonts w:ascii="Arial" w:hAnsi="Arial" w:cs="Arial"/>
      <w:lang w:val="en-US"/>
    </w:rPr>
  </w:style>
  <w:style w:type="paragraph" w:customStyle="1" w:styleId="9">
    <w:name w:val="Знак9"/>
    <w:basedOn w:val="a0"/>
    <w:rsid w:val="0085028E"/>
    <w:pPr>
      <w:spacing w:line="240" w:lineRule="exact"/>
      <w:jc w:val="both"/>
    </w:pPr>
    <w:rPr>
      <w:rFonts w:ascii="Arial" w:hAnsi="Arial" w:cs="Arial"/>
      <w:lang w:val="en-US"/>
    </w:rPr>
  </w:style>
  <w:style w:type="character" w:customStyle="1" w:styleId="apple-style-span">
    <w:name w:val="apple-style-span"/>
    <w:rsid w:val="0085028E"/>
  </w:style>
  <w:style w:type="paragraph" w:customStyle="1" w:styleId="100">
    <w:name w:val="Знак10"/>
    <w:basedOn w:val="a0"/>
    <w:rsid w:val="0085028E"/>
    <w:pPr>
      <w:spacing w:line="240" w:lineRule="exact"/>
      <w:jc w:val="both"/>
    </w:pPr>
    <w:rPr>
      <w:rFonts w:ascii="Arial" w:hAnsi="Arial" w:cs="Arial"/>
      <w:lang w:val="en-US"/>
    </w:rPr>
  </w:style>
  <w:style w:type="paragraph" w:customStyle="1" w:styleId="FORMATTEXT">
    <w:name w:val=".FORMATTEXT"/>
    <w:rsid w:val="0085028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5">
    <w:name w:val="Знак1 Знак Знак Знак"/>
    <w:basedOn w:val="a0"/>
    <w:rsid w:val="0085028E"/>
    <w:rPr>
      <w:rFonts w:ascii="Verdana" w:hAnsi="Verdana" w:cs="Verdana"/>
      <w:sz w:val="20"/>
      <w:szCs w:val="20"/>
      <w:lang w:val="en-US"/>
    </w:rPr>
  </w:style>
  <w:style w:type="paragraph" w:customStyle="1" w:styleId="120">
    <w:name w:val="Знак12"/>
    <w:basedOn w:val="a0"/>
    <w:rsid w:val="0085028E"/>
    <w:pPr>
      <w:spacing w:line="240" w:lineRule="exact"/>
      <w:jc w:val="both"/>
    </w:pPr>
    <w:rPr>
      <w:lang w:val="en-US"/>
    </w:rPr>
  </w:style>
  <w:style w:type="paragraph" w:customStyle="1" w:styleId="aff6">
    <w:name w:val="Основной шрифт абзаца Знак Знак Знак Знак"/>
    <w:aliases w:val="Знак1 Знак Знак Знак Знак Знак Знак Знак Знак Знак Знак"/>
    <w:basedOn w:val="a0"/>
    <w:rsid w:val="0085028E"/>
    <w:rPr>
      <w:rFonts w:ascii="Verdana" w:hAnsi="Verdana" w:cs="Verdana"/>
      <w:sz w:val="20"/>
      <w:szCs w:val="20"/>
      <w:lang w:val="en-US"/>
    </w:rPr>
  </w:style>
  <w:style w:type="paragraph" w:customStyle="1" w:styleId="formattext0">
    <w:name w:val="formattext"/>
    <w:basedOn w:val="a0"/>
    <w:rsid w:val="0085028E"/>
    <w:pPr>
      <w:spacing w:before="100" w:beforeAutospacing="1" w:after="100" w:afterAutospacing="1"/>
    </w:pPr>
  </w:style>
  <w:style w:type="character" w:customStyle="1" w:styleId="text11">
    <w:name w:val="text11"/>
    <w:rsid w:val="0085028E"/>
    <w:rPr>
      <w:b/>
      <w:bCs/>
      <w:color w:val="333333"/>
      <w:sz w:val="20"/>
      <w:szCs w:val="20"/>
      <w:u w:val="single"/>
    </w:rPr>
  </w:style>
  <w:style w:type="paragraph" w:customStyle="1" w:styleId="16">
    <w:name w:val="Обычный1"/>
    <w:rsid w:val="0085028E"/>
    <w:pPr>
      <w:widowControl w:val="0"/>
      <w:spacing w:after="0" w:line="260" w:lineRule="auto"/>
      <w:ind w:firstLine="220"/>
      <w:jc w:val="both"/>
    </w:pPr>
    <w:rPr>
      <w:rFonts w:ascii="Arial" w:eastAsia="Times New Roman" w:hAnsi="Arial" w:cs="Times New Roman"/>
      <w:b/>
      <w:snapToGrid w:val="0"/>
      <w:sz w:val="18"/>
      <w:lang w:eastAsia="ru-RU"/>
    </w:rPr>
  </w:style>
  <w:style w:type="character" w:customStyle="1" w:styleId="highlighthighlightactive">
    <w:name w:val="highlight highlight_active"/>
    <w:rsid w:val="0085028E"/>
  </w:style>
  <w:style w:type="character" w:customStyle="1" w:styleId="context">
    <w:name w:val="context"/>
    <w:rsid w:val="0085028E"/>
  </w:style>
  <w:style w:type="character" w:customStyle="1" w:styleId="contextcurrent">
    <w:name w:val="context_current"/>
    <w:rsid w:val="0085028E"/>
  </w:style>
  <w:style w:type="paragraph" w:customStyle="1" w:styleId="11Char">
    <w:name w:val="Знак1 Знак Знак Знак Знак Знак Знак Знак Знак1 Char"/>
    <w:basedOn w:val="a0"/>
    <w:rsid w:val="0085028E"/>
    <w:pPr>
      <w:spacing w:after="160" w:line="240" w:lineRule="exact"/>
    </w:pPr>
    <w:rPr>
      <w:rFonts w:ascii="Verdana" w:hAnsi="Verdana"/>
      <w:sz w:val="20"/>
      <w:szCs w:val="20"/>
      <w:lang w:val="en-US"/>
    </w:rPr>
  </w:style>
  <w:style w:type="paragraph" w:styleId="2">
    <w:name w:val="List Bullet 2"/>
    <w:basedOn w:val="a0"/>
    <w:rsid w:val="0085028E"/>
    <w:pPr>
      <w:numPr>
        <w:numId w:val="5"/>
      </w:numPr>
    </w:pPr>
  </w:style>
  <w:style w:type="character" w:customStyle="1" w:styleId="WW8Num4z1">
    <w:name w:val="WW8Num4z1"/>
    <w:rsid w:val="0085028E"/>
    <w:rPr>
      <w:rFonts w:ascii="Courier New" w:hAnsi="Courier New" w:cs="Courier New"/>
    </w:rPr>
  </w:style>
  <w:style w:type="paragraph" w:customStyle="1" w:styleId="17">
    <w:name w:val="Знак Знак1 Знак"/>
    <w:basedOn w:val="a0"/>
    <w:rsid w:val="0085028E"/>
    <w:pPr>
      <w:spacing w:after="160" w:line="240" w:lineRule="exact"/>
    </w:pPr>
    <w:rPr>
      <w:rFonts w:ascii="Verdana" w:hAnsi="Verdana"/>
      <w:lang w:val="en-US"/>
    </w:rPr>
  </w:style>
  <w:style w:type="character" w:customStyle="1" w:styleId="match">
    <w:name w:val="match"/>
    <w:rsid w:val="0085028E"/>
  </w:style>
  <w:style w:type="character" w:customStyle="1" w:styleId="visited">
    <w:name w:val="visited"/>
    <w:rsid w:val="0085028E"/>
  </w:style>
  <w:style w:type="paragraph" w:customStyle="1" w:styleId="formattexttopleveltext">
    <w:name w:val="formattext topleveltext"/>
    <w:basedOn w:val="a0"/>
    <w:rsid w:val="0085028E"/>
    <w:pPr>
      <w:spacing w:before="100" w:beforeAutospacing="1" w:after="100" w:afterAutospacing="1"/>
    </w:pPr>
  </w:style>
  <w:style w:type="character" w:customStyle="1" w:styleId="FontStyle15">
    <w:name w:val="Font Style15"/>
    <w:rsid w:val="0085028E"/>
    <w:rPr>
      <w:rFonts w:ascii="Times New Roman" w:hAnsi="Times New Roman" w:cs="Times New Roman"/>
      <w:sz w:val="24"/>
      <w:szCs w:val="24"/>
    </w:rPr>
  </w:style>
  <w:style w:type="paragraph" w:customStyle="1" w:styleId="Style9">
    <w:name w:val="Style9"/>
    <w:basedOn w:val="a0"/>
    <w:rsid w:val="0085028E"/>
    <w:pPr>
      <w:widowControl w:val="0"/>
      <w:autoSpaceDE w:val="0"/>
      <w:autoSpaceDN w:val="0"/>
      <w:adjustRightInd w:val="0"/>
      <w:spacing w:line="331" w:lineRule="exact"/>
      <w:ind w:firstLine="734"/>
      <w:jc w:val="both"/>
    </w:pPr>
  </w:style>
  <w:style w:type="paragraph" w:customStyle="1" w:styleId="29">
    <w:name w:val="Знак Знак Знак2 Знак Знак Знак Знак Знак Знак Знак"/>
    <w:basedOn w:val="a0"/>
    <w:rsid w:val="0085028E"/>
    <w:rPr>
      <w:rFonts w:ascii="Verdana" w:hAnsi="Verdana" w:cs="Verdana"/>
      <w:sz w:val="20"/>
      <w:szCs w:val="20"/>
      <w:lang w:val="en-US"/>
    </w:rPr>
  </w:style>
  <w:style w:type="paragraph" w:customStyle="1" w:styleId="220">
    <w:name w:val="Знак Знак Знак2 Знак Знак Знак Знак Знак Знак Знак2"/>
    <w:basedOn w:val="a0"/>
    <w:rsid w:val="0085028E"/>
    <w:rPr>
      <w:rFonts w:ascii="Verdana" w:hAnsi="Verdana" w:cs="Verdana"/>
      <w:sz w:val="20"/>
      <w:szCs w:val="20"/>
      <w:lang w:val="en-US"/>
    </w:rPr>
  </w:style>
  <w:style w:type="paragraph" w:customStyle="1" w:styleId="centerarticlelink">
    <w:name w:val="centerarticlelink"/>
    <w:basedOn w:val="a0"/>
    <w:rsid w:val="0085028E"/>
    <w:pPr>
      <w:spacing w:before="100" w:beforeAutospacing="1" w:after="100" w:afterAutospacing="1"/>
    </w:pPr>
    <w:rPr>
      <w:rFonts w:ascii="Arial" w:hAnsi="Arial" w:cs="Arial"/>
      <w:color w:val="000000"/>
    </w:rPr>
  </w:style>
  <w:style w:type="paragraph" w:customStyle="1" w:styleId="txt">
    <w:name w:val="txt"/>
    <w:basedOn w:val="a0"/>
    <w:rsid w:val="0085028E"/>
    <w:pPr>
      <w:spacing w:before="100" w:beforeAutospacing="1" w:after="100" w:afterAutospacing="1"/>
    </w:pPr>
    <w:rPr>
      <w:rFonts w:ascii="Verdana" w:hAnsi="Verdana" w:cs="Verdana"/>
      <w:color w:val="000000"/>
      <w:sz w:val="17"/>
      <w:szCs w:val="17"/>
    </w:rPr>
  </w:style>
  <w:style w:type="paragraph" w:customStyle="1" w:styleId="textb">
    <w:name w:val="textb"/>
    <w:basedOn w:val="a0"/>
    <w:rsid w:val="0085028E"/>
    <w:rPr>
      <w:rFonts w:ascii="Arial" w:hAnsi="Arial" w:cs="Arial"/>
      <w:b/>
      <w:bCs/>
      <w:sz w:val="22"/>
      <w:szCs w:val="22"/>
    </w:rPr>
  </w:style>
  <w:style w:type="paragraph" w:customStyle="1" w:styleId="western">
    <w:name w:val="western"/>
    <w:basedOn w:val="a0"/>
    <w:rsid w:val="0085028E"/>
    <w:pPr>
      <w:spacing w:before="100" w:beforeAutospacing="1" w:after="100" w:afterAutospacing="1"/>
    </w:pPr>
  </w:style>
  <w:style w:type="character" w:customStyle="1" w:styleId="Normal">
    <w:name w:val="Normal Знак"/>
    <w:locked/>
    <w:rsid w:val="0085028E"/>
    <w:rPr>
      <w:sz w:val="24"/>
      <w:szCs w:val="24"/>
      <w:lang w:val="ru-RU" w:eastAsia="ru-RU"/>
    </w:rPr>
  </w:style>
  <w:style w:type="paragraph" w:customStyle="1" w:styleId="ConsTitle">
    <w:name w:val="ConsTitle"/>
    <w:rsid w:val="0085028E"/>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FR1">
    <w:name w:val="FR1"/>
    <w:rsid w:val="0085028E"/>
    <w:pPr>
      <w:widowControl w:val="0"/>
      <w:autoSpaceDE w:val="0"/>
      <w:autoSpaceDN w:val="0"/>
      <w:adjustRightInd w:val="0"/>
      <w:spacing w:after="0" w:line="240" w:lineRule="auto"/>
    </w:pPr>
    <w:rPr>
      <w:rFonts w:ascii="Times New Roman" w:eastAsia="Times New Roman" w:hAnsi="Times New Roman" w:cs="Times New Roman"/>
      <w:sz w:val="16"/>
      <w:szCs w:val="16"/>
      <w:lang w:eastAsia="ru-RU"/>
    </w:rPr>
  </w:style>
  <w:style w:type="paragraph" w:customStyle="1" w:styleId="50">
    <w:name w:val="çàãîëîâîê 5"/>
    <w:basedOn w:val="a0"/>
    <w:next w:val="a0"/>
    <w:rsid w:val="0085028E"/>
    <w:pPr>
      <w:keepNext/>
      <w:jc w:val="center"/>
    </w:pPr>
  </w:style>
  <w:style w:type="paragraph" w:customStyle="1" w:styleId="Normal10-022">
    <w:name w:val="Стиль Normal + 10 пт полужирный По центру Слева:  -02 см Справ...2"/>
    <w:basedOn w:val="a0"/>
    <w:link w:val="Normal10-0220"/>
    <w:rsid w:val="0085028E"/>
    <w:pPr>
      <w:snapToGrid w:val="0"/>
      <w:ind w:left="-113" w:right="-113"/>
      <w:jc w:val="center"/>
    </w:pPr>
    <w:rPr>
      <w:b/>
      <w:bCs/>
      <w:sz w:val="20"/>
      <w:szCs w:val="20"/>
    </w:rPr>
  </w:style>
  <w:style w:type="character" w:customStyle="1" w:styleId="Normal10-0220">
    <w:name w:val="Стиль Normal + 10 пт полужирный По центру Слева:  -02 см Справ...2 Знак"/>
    <w:link w:val="Normal10-022"/>
    <w:locked/>
    <w:rsid w:val="0085028E"/>
    <w:rPr>
      <w:rFonts w:ascii="Times New Roman" w:eastAsia="Times New Roman" w:hAnsi="Times New Roman" w:cs="Times New Roman"/>
      <w:b/>
      <w:bCs/>
      <w:sz w:val="20"/>
      <w:szCs w:val="20"/>
      <w:lang w:eastAsia="ru-RU"/>
    </w:rPr>
  </w:style>
  <w:style w:type="character" w:customStyle="1" w:styleId="FontStyle88">
    <w:name w:val="Font Style88"/>
    <w:rsid w:val="0085028E"/>
    <w:rPr>
      <w:rFonts w:ascii="Times New Roman" w:hAnsi="Times New Roman" w:cs="Times New Roman"/>
      <w:sz w:val="22"/>
      <w:szCs w:val="22"/>
    </w:rPr>
  </w:style>
  <w:style w:type="paragraph" w:customStyle="1" w:styleId="111">
    <w:name w:val="Знак11"/>
    <w:basedOn w:val="a0"/>
    <w:rsid w:val="0085028E"/>
    <w:rPr>
      <w:rFonts w:ascii="Verdana" w:hAnsi="Verdana" w:cs="Verdana"/>
      <w:sz w:val="20"/>
      <w:szCs w:val="20"/>
      <w:lang w:val="en-US"/>
    </w:rPr>
  </w:style>
  <w:style w:type="paragraph" w:customStyle="1" w:styleId="aff7">
    <w:name w:val="Знак Знак Знак Знак"/>
    <w:basedOn w:val="a0"/>
    <w:rsid w:val="0085028E"/>
    <w:rPr>
      <w:rFonts w:ascii="Verdana" w:hAnsi="Verdana" w:cs="Verdana"/>
      <w:sz w:val="20"/>
      <w:szCs w:val="20"/>
      <w:lang w:val="en-US"/>
    </w:rPr>
  </w:style>
  <w:style w:type="character" w:styleId="aff8">
    <w:name w:val="FollowedHyperlink"/>
    <w:rsid w:val="0085028E"/>
    <w:rPr>
      <w:color w:val="800080"/>
      <w:u w:val="single"/>
    </w:rPr>
  </w:style>
  <w:style w:type="paragraph" w:customStyle="1" w:styleId="18">
    <w:name w:val="Знак1 Знак Знак Знак Знак Знак Знак Знак Знак Знак Знак Знак Знак"/>
    <w:basedOn w:val="a0"/>
    <w:rsid w:val="0085028E"/>
    <w:pPr>
      <w:widowControl w:val="0"/>
      <w:adjustRightInd w:val="0"/>
      <w:spacing w:after="160" w:line="240" w:lineRule="exact"/>
      <w:jc w:val="right"/>
    </w:pPr>
    <w:rPr>
      <w:sz w:val="20"/>
      <w:szCs w:val="20"/>
      <w:lang w:val="en-GB"/>
    </w:rPr>
  </w:style>
  <w:style w:type="paragraph" w:customStyle="1" w:styleId="112">
    <w:name w:val="Знак Знак1 Знак1"/>
    <w:basedOn w:val="a0"/>
    <w:rsid w:val="0085028E"/>
    <w:pPr>
      <w:spacing w:after="160" w:line="240" w:lineRule="exact"/>
    </w:pPr>
    <w:rPr>
      <w:rFonts w:ascii="Verdana" w:hAnsi="Verdana"/>
      <w:lang w:val="en-US"/>
    </w:rPr>
  </w:style>
  <w:style w:type="character" w:customStyle="1" w:styleId="nobase">
    <w:name w:val="nobase"/>
    <w:rsid w:val="0085028E"/>
  </w:style>
  <w:style w:type="paragraph" w:customStyle="1" w:styleId="210">
    <w:name w:val="Знак Знак Знак2 Знак Знак Знак Знак Знак Знак Знак1"/>
    <w:basedOn w:val="a0"/>
    <w:rsid w:val="0085028E"/>
    <w:rPr>
      <w:rFonts w:ascii="Verdana" w:hAnsi="Verdana" w:cs="Verdana"/>
      <w:sz w:val="20"/>
      <w:szCs w:val="20"/>
      <w:lang w:val="en-US"/>
    </w:rPr>
  </w:style>
  <w:style w:type="paragraph" w:styleId="aff9">
    <w:name w:val="Document Map"/>
    <w:basedOn w:val="a0"/>
    <w:link w:val="affa"/>
    <w:rsid w:val="0085028E"/>
    <w:pPr>
      <w:widowControl w:val="0"/>
      <w:ind w:firstLine="220"/>
      <w:jc w:val="both"/>
    </w:pPr>
    <w:rPr>
      <w:rFonts w:ascii="Tahoma" w:hAnsi="Tahoma" w:cs="Tahoma"/>
      <w:b/>
      <w:bCs/>
      <w:sz w:val="16"/>
      <w:szCs w:val="16"/>
    </w:rPr>
  </w:style>
  <w:style w:type="character" w:customStyle="1" w:styleId="affa">
    <w:name w:val="Схема документа Знак"/>
    <w:basedOn w:val="a2"/>
    <w:link w:val="aff9"/>
    <w:rsid w:val="0085028E"/>
    <w:rPr>
      <w:rFonts w:ascii="Tahoma" w:eastAsia="Times New Roman" w:hAnsi="Tahoma" w:cs="Tahoma"/>
      <w:b/>
      <w:bCs/>
      <w:sz w:val="16"/>
      <w:szCs w:val="16"/>
      <w:lang w:eastAsia="ru-RU"/>
    </w:rPr>
  </w:style>
  <w:style w:type="paragraph" w:customStyle="1" w:styleId="2a">
    <w:name w:val="Знак Знак Знак2 Знак Знак Знак Знак Знак Знак Знак"/>
    <w:basedOn w:val="a0"/>
    <w:rsid w:val="0085028E"/>
    <w:rPr>
      <w:rFonts w:ascii="Verdana" w:hAnsi="Verdana" w:cs="Verdana"/>
      <w:sz w:val="20"/>
      <w:szCs w:val="20"/>
      <w:lang w:val="en-US"/>
    </w:rPr>
  </w:style>
  <w:style w:type="character" w:customStyle="1" w:styleId="19">
    <w:name w:val="Знак Знак Знак Знак Знак Знак1"/>
    <w:aliases w:val=" Знак Знак Знак Знак Знак Знак Знак"/>
    <w:rsid w:val="0085028E"/>
    <w:rPr>
      <w:rFonts w:ascii="Arial" w:hAnsi="Arial" w:cs="Arial"/>
      <w:sz w:val="24"/>
      <w:szCs w:val="24"/>
      <w:lang w:val="ru-RU" w:eastAsia="ru-RU" w:bidi="ar-SA"/>
    </w:rPr>
  </w:style>
  <w:style w:type="character" w:customStyle="1" w:styleId="90">
    <w:name w:val="Знак Знак9"/>
    <w:semiHidden/>
    <w:rsid w:val="0085028E"/>
    <w:rPr>
      <w:rFonts w:ascii="Arial" w:hAnsi="Arial" w:cs="Arial"/>
      <w:lang w:val="ru-RU" w:eastAsia="ru-RU" w:bidi="ar-SA"/>
    </w:rPr>
  </w:style>
  <w:style w:type="numbering" w:customStyle="1" w:styleId="40">
    <w:name w:val="Нет списка4"/>
    <w:next w:val="a4"/>
    <w:semiHidden/>
    <w:unhideWhenUsed/>
    <w:rsid w:val="0085028E"/>
  </w:style>
  <w:style w:type="character" w:styleId="affb">
    <w:name w:val="annotation reference"/>
    <w:semiHidden/>
    <w:unhideWhenUsed/>
    <w:rsid w:val="0085028E"/>
    <w:rPr>
      <w:sz w:val="16"/>
      <w:szCs w:val="16"/>
    </w:rPr>
  </w:style>
  <w:style w:type="paragraph" w:styleId="affc">
    <w:name w:val="annotation subject"/>
    <w:basedOn w:val="aff3"/>
    <w:next w:val="aff3"/>
    <w:link w:val="affd"/>
    <w:semiHidden/>
    <w:unhideWhenUsed/>
    <w:rsid w:val="0085028E"/>
    <w:pPr>
      <w:ind w:firstLine="1418"/>
      <w:jc w:val="both"/>
    </w:pPr>
    <w:rPr>
      <w:rFonts w:ascii="Times New Roman" w:eastAsia="Calibri" w:hAnsi="Times New Roman" w:cs="Times New Roman"/>
      <w:b/>
      <w:bCs/>
    </w:rPr>
  </w:style>
  <w:style w:type="character" w:customStyle="1" w:styleId="affd">
    <w:name w:val="Тема примечания Знак"/>
    <w:basedOn w:val="aff4"/>
    <w:link w:val="affc"/>
    <w:semiHidden/>
    <w:rsid w:val="0085028E"/>
    <w:rPr>
      <w:rFonts w:ascii="Times New Roman" w:eastAsia="Calibri" w:hAnsi="Times New Roman" w:cs="Times New Roman"/>
      <w:b/>
      <w:bCs/>
      <w:sz w:val="20"/>
      <w:szCs w:val="20"/>
      <w:lang w:eastAsia="ru-RU"/>
    </w:rPr>
  </w:style>
  <w:style w:type="table" w:customStyle="1" w:styleId="1a">
    <w:name w:val="Сетка таблицы1"/>
    <w:basedOn w:val="a3"/>
    <w:next w:val="af2"/>
    <w:rsid w:val="0085028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e">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0"/>
    <w:next w:val="a0"/>
    <w:link w:val="2b"/>
    <w:qFormat/>
    <w:rsid w:val="0085028E"/>
    <w:pPr>
      <w:spacing w:before="120" w:after="120"/>
      <w:jc w:val="center"/>
    </w:pPr>
    <w:rPr>
      <w:b/>
      <w:bCs/>
    </w:rPr>
  </w:style>
  <w:style w:type="character" w:customStyle="1" w:styleId="ConsPlusNormal0">
    <w:name w:val="ConsPlusNormal Знак"/>
    <w:link w:val="ConsPlusNormal"/>
    <w:locked/>
    <w:rsid w:val="0085028E"/>
    <w:rPr>
      <w:rFonts w:ascii="Arial" w:eastAsia="Times New Roman" w:hAnsi="Arial" w:cs="Arial"/>
      <w:lang w:eastAsia="ru-RU"/>
    </w:rPr>
  </w:style>
  <w:style w:type="character" w:customStyle="1" w:styleId="2b">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e"/>
    <w:locked/>
    <w:rsid w:val="0085028E"/>
    <w:rPr>
      <w:rFonts w:ascii="Times New Roman" w:eastAsia="Times New Roman" w:hAnsi="Times New Roman" w:cs="Times New Roman"/>
      <w:b/>
      <w:bCs/>
      <w:sz w:val="24"/>
      <w:szCs w:val="24"/>
      <w:lang w:eastAsia="ru-RU"/>
    </w:rPr>
  </w:style>
  <w:style w:type="paragraph" w:styleId="1b">
    <w:name w:val="toc 1"/>
    <w:basedOn w:val="a0"/>
    <w:next w:val="a0"/>
    <w:autoRedefine/>
    <w:semiHidden/>
    <w:rsid w:val="0085028E"/>
    <w:pPr>
      <w:tabs>
        <w:tab w:val="right" w:leader="dot" w:pos="9345"/>
      </w:tabs>
      <w:jc w:val="center"/>
    </w:pPr>
    <w:rPr>
      <w:sz w:val="28"/>
      <w:szCs w:val="28"/>
    </w:rPr>
  </w:style>
  <w:style w:type="paragraph" w:styleId="2c">
    <w:name w:val="toc 2"/>
    <w:basedOn w:val="a0"/>
    <w:next w:val="a0"/>
    <w:autoRedefine/>
    <w:semiHidden/>
    <w:rsid w:val="0085028E"/>
    <w:pPr>
      <w:tabs>
        <w:tab w:val="right" w:leader="dot" w:pos="10206"/>
      </w:tabs>
      <w:ind w:left="240"/>
      <w:jc w:val="both"/>
    </w:pPr>
  </w:style>
  <w:style w:type="paragraph" w:styleId="37">
    <w:name w:val="toc 3"/>
    <w:basedOn w:val="a0"/>
    <w:next w:val="a0"/>
    <w:autoRedefine/>
    <w:semiHidden/>
    <w:rsid w:val="0085028E"/>
    <w:pPr>
      <w:ind w:left="480"/>
    </w:pPr>
  </w:style>
  <w:style w:type="paragraph" w:styleId="afff">
    <w:name w:val="Title"/>
    <w:basedOn w:val="a0"/>
    <w:link w:val="afff0"/>
    <w:qFormat/>
    <w:rsid w:val="0085028E"/>
    <w:pPr>
      <w:jc w:val="center"/>
    </w:pPr>
    <w:rPr>
      <w:sz w:val="28"/>
      <w:lang/>
    </w:rPr>
  </w:style>
  <w:style w:type="character" w:customStyle="1" w:styleId="afff0">
    <w:name w:val="Название Знак"/>
    <w:basedOn w:val="a2"/>
    <w:link w:val="afff"/>
    <w:rsid w:val="0085028E"/>
    <w:rPr>
      <w:rFonts w:ascii="Times New Roman" w:eastAsia="Times New Roman" w:hAnsi="Times New Roman" w:cs="Times New Roman"/>
      <w:sz w:val="28"/>
      <w:szCs w:val="24"/>
      <w:lang/>
    </w:rPr>
  </w:style>
  <w:style w:type="character" w:customStyle="1" w:styleId="af0">
    <w:name w:val="Обычный (веб) Знак"/>
    <w:link w:val="af"/>
    <w:rsid w:val="0085028E"/>
    <w:rPr>
      <w:rFonts w:ascii="Arial" w:eastAsia="Times New Roman" w:hAnsi="Arial" w:cs="Times New Roman"/>
      <w:sz w:val="24"/>
      <w:szCs w:val="24"/>
      <w:lan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629C6"/>
    <w:pPr>
      <w:spacing w:after="0" w:line="240" w:lineRule="auto"/>
    </w:pPr>
    <w:rPr>
      <w:rFonts w:ascii="Times New Roman" w:eastAsia="Times New Roman" w:hAnsi="Times New Roman" w:cs="Times New Roman"/>
      <w:sz w:val="24"/>
      <w:szCs w:val="24"/>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96803347">
      <w:bodyDiv w:val="1"/>
      <w:marLeft w:val="0"/>
      <w:marRight w:val="0"/>
      <w:marTop w:val="0"/>
      <w:marBottom w:val="0"/>
      <w:divBdr>
        <w:top w:val="none" w:sz="0" w:space="0" w:color="auto"/>
        <w:left w:val="none" w:sz="0" w:space="0" w:color="auto"/>
        <w:bottom w:val="none" w:sz="0" w:space="0" w:color="auto"/>
        <w:right w:val="none" w:sz="0" w:space="0" w:color="auto"/>
      </w:divBdr>
    </w:div>
    <w:div w:id="1000739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248AF145C293890CBEA65CA6F7469666BABD9BB4735EAF123C4D8A5DFT2E3H" TargetMode="External"/><Relationship Id="rId13" Type="http://schemas.openxmlformats.org/officeDocument/2006/relationships/hyperlink" Target="consultantplus://offline/ref=9248AF145C293890CBEA65CA6F7469666BACDDBB463DEAF123C4D8A5DFT2E3H" TargetMode="External"/><Relationship Id="rId18" Type="http://schemas.openxmlformats.org/officeDocument/2006/relationships/hyperlink" Target="consultantplus://offline/ref=9248AF145C293890CBEA7ADF6A7469666BAED9BF4A3EB7FB2B9DD4A7TDE8H" TargetMode="External"/><Relationship Id="rId26" Type="http://schemas.openxmlformats.org/officeDocument/2006/relationships/hyperlink" Target="consultantplus://offline/ref=9248AF145C293890CBEA7ADF6A7469666BABDEBA4963BDF37291D6TAE0H" TargetMode="External"/><Relationship Id="rId3" Type="http://schemas.openxmlformats.org/officeDocument/2006/relationships/settings" Target="settings.xml"/><Relationship Id="rId21" Type="http://schemas.openxmlformats.org/officeDocument/2006/relationships/hyperlink" Target="consultantplus://offline/ref=9248AF145C293890CBEA7ADF6A7469666BAEDDBB4B3EB7FB2B9DD4A7TDE8H" TargetMode="External"/><Relationship Id="rId34" Type="http://schemas.openxmlformats.org/officeDocument/2006/relationships/theme" Target="theme/theme1.xml"/><Relationship Id="rId7" Type="http://schemas.openxmlformats.org/officeDocument/2006/relationships/hyperlink" Target="consultantplus://offline/ref=9248AF145C293890CBEA65CA6F7469666BADD9BD433CEAF123C4D8A5DFT2E3H" TargetMode="External"/><Relationship Id="rId12" Type="http://schemas.openxmlformats.org/officeDocument/2006/relationships/hyperlink" Target="consultantplus://offline/ref=9248AF145C293890CBEA65CA6F7469666BABDBBE4436EAF123C4D8A5DFT2E3H" TargetMode="External"/><Relationship Id="rId17" Type="http://schemas.openxmlformats.org/officeDocument/2006/relationships/hyperlink" Target="consultantplus://offline/ref=9248AF145C293890CBEA7ADF6A7469666DAED8BA4963BDF37291D6TAE0H" TargetMode="External"/><Relationship Id="rId25" Type="http://schemas.openxmlformats.org/officeDocument/2006/relationships/hyperlink" Target="consultantplus://offline/ref=9248AF145C293890CBEA7ADF6A7469666BA9D9B94A3EB7FB2B9DD4A7TDE8H"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9248AF145C293890CBEA7ADF6A7469666DAED8BA4963BDF37291D6TAE0H" TargetMode="External"/><Relationship Id="rId20" Type="http://schemas.openxmlformats.org/officeDocument/2006/relationships/hyperlink" Target="consultantplus://offline/ref=9248AF145C293890CBEA7ADF6A7469666BADDCB1413EB7FB2B9DD4A7TDE8H" TargetMode="External"/><Relationship Id="rId29" Type="http://schemas.openxmlformats.org/officeDocument/2006/relationships/hyperlink" Target="consultantplus://offline/ref=9248AF145C293890CBEA65CA6F74696663A0DABF433EB7FB2B9DD4A7TDE8H" TargetMode="External"/><Relationship Id="rId1" Type="http://schemas.openxmlformats.org/officeDocument/2006/relationships/numbering" Target="numbering.xml"/><Relationship Id="rId6" Type="http://schemas.openxmlformats.org/officeDocument/2006/relationships/hyperlink" Target="consultantplus://offline/ref=9248AF145C293890CBEA65CA6F7469666BACDDBB4137EAF123C4D8A5DFT2E3H" TargetMode="External"/><Relationship Id="rId11" Type="http://schemas.openxmlformats.org/officeDocument/2006/relationships/hyperlink" Target="consultantplus://offline/ref=9248AF145C293890CBEA65CA6F7469666BACDCBA4332EAF123C4D8A5DFT2E3H" TargetMode="External"/><Relationship Id="rId24" Type="http://schemas.openxmlformats.org/officeDocument/2006/relationships/hyperlink" Target="consultantplus://offline/ref=9248AF145C293890CBEA7ADF6A7469666BABDCB1473EB7FB2B9DD4A7TDE8H" TargetMode="External"/><Relationship Id="rId32" Type="http://schemas.openxmlformats.org/officeDocument/2006/relationships/hyperlink" Target="consultantplus://offline/ref=9248AF145C293890CBEA65CA6F7469666BABDABC423EB7FB2B9DD4A7D82CE309E2113919C3653ET1EDH" TargetMode="External"/><Relationship Id="rId5" Type="http://schemas.openxmlformats.org/officeDocument/2006/relationships/hyperlink" Target="consultantplus://offline/ref=9248AF145C293890CBEA65CA6F7469666BACDDBD4333EAF123C4D8A5DFT2E3H" TargetMode="External"/><Relationship Id="rId15" Type="http://schemas.openxmlformats.org/officeDocument/2006/relationships/hyperlink" Target="consultantplus://offline/ref=9248AF145C293890CBEA7ADF6A7469666BABDDBC4A3EB7FB2B9DD4A7TDE8H" TargetMode="External"/><Relationship Id="rId23" Type="http://schemas.openxmlformats.org/officeDocument/2006/relationships/hyperlink" Target="consultantplus://offline/ref=9248AF145C293890CBEA7ADF6A7469666BABDDBF403EB7FB2B9DD4A7TDE8H" TargetMode="External"/><Relationship Id="rId28" Type="http://schemas.openxmlformats.org/officeDocument/2006/relationships/hyperlink" Target="consultantplus://offline/ref=9248AF145C293890CBEA7ADF6A7469666BACD3BA473EB7FB2B9DD4A7TDE8H" TargetMode="External"/><Relationship Id="rId10" Type="http://schemas.openxmlformats.org/officeDocument/2006/relationships/hyperlink" Target="consultantplus://offline/ref=9248AF145C293890CBEA65CA6F7469666BACD2BF473CEAF123C4D8A5DFT2E3H" TargetMode="External"/><Relationship Id="rId19" Type="http://schemas.openxmlformats.org/officeDocument/2006/relationships/hyperlink" Target="consultantplus://offline/ref=9248AF145C293890CBEA7ADF6A7469666BADDDB94B3EB7FB2B9DD4A7TDE8H" TargetMode="External"/><Relationship Id="rId31" Type="http://schemas.openxmlformats.org/officeDocument/2006/relationships/hyperlink" Target="consultantplus://offline/ref=9248AF145C293890CBEA65CA6F7469666DACDEBA473EB7FB2B9DD4A7D82CE309E2113919C3653ET1EDH" TargetMode="External"/><Relationship Id="rId4" Type="http://schemas.openxmlformats.org/officeDocument/2006/relationships/webSettings" Target="webSettings.xml"/><Relationship Id="rId9" Type="http://schemas.openxmlformats.org/officeDocument/2006/relationships/hyperlink" Target="consultantplus://offline/ref=9248AF145C293890CBEA65CA6F7469666BACD3BF4737EAF123C4D8A5DFT2E3H" TargetMode="External"/><Relationship Id="rId14" Type="http://schemas.openxmlformats.org/officeDocument/2006/relationships/hyperlink" Target="consultantplus://offline/ref=9248AF145C293890CBEA65CA6F74696663AAD2B84A3EB7FB2B9DD4A7TDE8H" TargetMode="External"/><Relationship Id="rId22" Type="http://schemas.openxmlformats.org/officeDocument/2006/relationships/hyperlink" Target="consultantplus://offline/ref=9248AF145C293890CBEA7ADF6A74696668AFDCB94963BDF37291D6TAE0H" TargetMode="External"/><Relationship Id="rId27" Type="http://schemas.openxmlformats.org/officeDocument/2006/relationships/hyperlink" Target="consultantplus://offline/ref=9248AF145C293890CBEA7ADF6A7469666BABDDB0423EB7FB2B9DD4A7TDE8H" TargetMode="External"/><Relationship Id="rId30" Type="http://schemas.openxmlformats.org/officeDocument/2006/relationships/hyperlink" Target="consultantplus://offline/ref=9248AF145C293890CBEA65CA6F7469666BA8DBB04B35EAF123C4D8A5DFT2E3H" TargetMode="External"/><Relationship Id="rId35"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6513</Words>
  <Characters>37130</Characters>
  <Application>Microsoft Office Word</Application>
  <DocSecurity>0</DocSecurity>
  <Lines>309</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Бобров</cp:lastModifiedBy>
  <cp:revision>2</cp:revision>
  <cp:lastPrinted>2017-06-07T03:08:00Z</cp:lastPrinted>
  <dcterms:created xsi:type="dcterms:W3CDTF">2019-02-08T04:26:00Z</dcterms:created>
  <dcterms:modified xsi:type="dcterms:W3CDTF">2019-02-08T04:26:00Z</dcterms:modified>
</cp:coreProperties>
</file>